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6E" w:rsidRDefault="00F32587" w:rsidP="00DD1F11">
      <w:pPr>
        <w:rPr>
          <w:sz w:val="18"/>
          <w:szCs w:val="18"/>
          <w:lang w:val="uk-UA"/>
        </w:rPr>
      </w:pPr>
      <w:proofErr w:type="spellStart"/>
      <w:r w:rsidRPr="00781934">
        <w:rPr>
          <w:sz w:val="18"/>
          <w:szCs w:val="18"/>
          <w:lang w:val="uk-UA"/>
        </w:rPr>
        <w:t>Вих.№</w:t>
      </w:r>
      <w:proofErr w:type="spellEnd"/>
      <w:r w:rsidRPr="00781934">
        <w:rPr>
          <w:sz w:val="18"/>
          <w:szCs w:val="18"/>
          <w:lang w:val="uk-UA"/>
        </w:rPr>
        <w:t xml:space="preserve"> </w:t>
      </w:r>
      <w:r w:rsidR="00D20DEA" w:rsidRPr="00781934">
        <w:rPr>
          <w:sz w:val="18"/>
          <w:szCs w:val="18"/>
          <w:lang w:val="uk-UA"/>
        </w:rPr>
        <w:t xml:space="preserve"> </w:t>
      </w:r>
      <w:r w:rsidR="000A2FA3">
        <w:rPr>
          <w:sz w:val="18"/>
          <w:szCs w:val="18"/>
          <w:lang w:val="uk-UA"/>
        </w:rPr>
        <w:t>178</w:t>
      </w:r>
      <w:r w:rsidR="00D20DEA" w:rsidRPr="00781934">
        <w:rPr>
          <w:sz w:val="18"/>
          <w:szCs w:val="18"/>
          <w:lang w:val="uk-UA"/>
        </w:rPr>
        <w:t xml:space="preserve">   </w:t>
      </w:r>
      <w:r w:rsidRPr="00781934">
        <w:rPr>
          <w:sz w:val="18"/>
          <w:szCs w:val="18"/>
          <w:lang w:val="uk-UA"/>
        </w:rPr>
        <w:t xml:space="preserve"> від </w:t>
      </w:r>
      <w:r w:rsidR="00D448A3" w:rsidRPr="00781934">
        <w:rPr>
          <w:sz w:val="18"/>
          <w:szCs w:val="18"/>
          <w:lang w:val="uk-UA"/>
        </w:rPr>
        <w:t xml:space="preserve"> </w:t>
      </w:r>
      <w:r w:rsidR="00FB6E5A" w:rsidRPr="009C31A7">
        <w:rPr>
          <w:sz w:val="18"/>
          <w:szCs w:val="18"/>
          <w:lang w:val="uk-UA"/>
        </w:rPr>
        <w:t>21</w:t>
      </w:r>
      <w:r w:rsidR="00D448A3" w:rsidRPr="009C31A7">
        <w:rPr>
          <w:sz w:val="18"/>
          <w:szCs w:val="18"/>
          <w:lang w:val="uk-UA"/>
        </w:rPr>
        <w:t>.0</w:t>
      </w:r>
      <w:r w:rsidR="00FB6E5A" w:rsidRPr="009C31A7">
        <w:rPr>
          <w:sz w:val="18"/>
          <w:szCs w:val="18"/>
          <w:lang w:val="uk-UA"/>
        </w:rPr>
        <w:t>9</w:t>
      </w:r>
      <w:r w:rsidR="00D20DEA" w:rsidRPr="009C31A7">
        <w:rPr>
          <w:sz w:val="18"/>
          <w:szCs w:val="18"/>
          <w:lang w:val="uk-UA"/>
        </w:rPr>
        <w:t>.</w:t>
      </w:r>
      <w:r w:rsidR="00D448A3" w:rsidRPr="009C31A7">
        <w:rPr>
          <w:sz w:val="18"/>
          <w:szCs w:val="18"/>
          <w:lang w:val="uk-UA"/>
        </w:rPr>
        <w:t>2020</w:t>
      </w:r>
      <w:r w:rsidRPr="00DD1F11">
        <w:rPr>
          <w:sz w:val="18"/>
          <w:szCs w:val="18"/>
          <w:lang w:val="uk-UA"/>
        </w:rPr>
        <w:t xml:space="preserve"> р.</w:t>
      </w:r>
    </w:p>
    <w:p w:rsidR="00F32587" w:rsidRPr="00DC666E" w:rsidRDefault="00DC666E" w:rsidP="00DD1F11">
      <w:pPr>
        <w:rPr>
          <w:sz w:val="20"/>
          <w:szCs w:val="20"/>
          <w:lang w:val="uk-UA"/>
        </w:rPr>
      </w:pPr>
      <w:r w:rsidRPr="00DC666E">
        <w:rPr>
          <w:sz w:val="20"/>
          <w:szCs w:val="20"/>
          <w:lang w:val="uk-UA"/>
        </w:rPr>
        <w:t xml:space="preserve">                     </w:t>
      </w:r>
      <w:r w:rsidR="00F32587" w:rsidRPr="00DC666E">
        <w:rPr>
          <w:sz w:val="20"/>
          <w:szCs w:val="20"/>
          <w:lang w:val="uk-UA"/>
        </w:rPr>
        <w:t xml:space="preserve">       </w:t>
      </w:r>
      <w:r>
        <w:rPr>
          <w:sz w:val="20"/>
          <w:szCs w:val="20"/>
          <w:lang w:val="uk-UA"/>
        </w:rPr>
        <w:t xml:space="preserve">       </w:t>
      </w:r>
      <w:r w:rsidR="00F32587" w:rsidRPr="00DC666E">
        <w:rPr>
          <w:sz w:val="20"/>
          <w:szCs w:val="20"/>
          <w:lang w:val="uk-UA"/>
        </w:rPr>
        <w:t xml:space="preserve">  </w:t>
      </w:r>
      <w:r w:rsidR="00F32587" w:rsidRPr="00DC666E">
        <w:rPr>
          <w:b/>
          <w:sz w:val="20"/>
          <w:szCs w:val="20"/>
          <w:lang w:val="uk-UA"/>
        </w:rPr>
        <w:t>ПОВІДОМЛЕННЯ ПРО ПРОВЕДЕННЯ ЗАГАЛЬНИХ ЗБОРІВ</w:t>
      </w:r>
    </w:p>
    <w:p w:rsidR="00F32587" w:rsidRPr="00A7587C" w:rsidRDefault="00F32587" w:rsidP="007B52AA">
      <w:pPr>
        <w:autoSpaceDE w:val="0"/>
        <w:ind w:right="-20"/>
        <w:jc w:val="center"/>
        <w:rPr>
          <w:b/>
          <w:bCs/>
          <w:color w:val="000000"/>
          <w:w w:val="105"/>
          <w:sz w:val="18"/>
          <w:szCs w:val="18"/>
        </w:rPr>
      </w:pPr>
      <w:r w:rsidRPr="00A7587C">
        <w:rPr>
          <w:b/>
          <w:bCs/>
          <w:color w:val="000000"/>
          <w:w w:val="105"/>
          <w:sz w:val="18"/>
          <w:szCs w:val="18"/>
        </w:rPr>
        <w:t>ПРИВАТНЕ АКЦІОНЕРНЕ ТОВАРИСТВО ЗАВОД ТОНКОГО ОРГАНІЧНОГО СИНТЕЗУ   «БАРВА»</w:t>
      </w:r>
      <w:r w:rsidRPr="00A7587C">
        <w:rPr>
          <w:bCs/>
          <w:color w:val="000000"/>
          <w:w w:val="105"/>
          <w:sz w:val="18"/>
          <w:szCs w:val="18"/>
        </w:rPr>
        <w:t xml:space="preserve"> </w:t>
      </w:r>
    </w:p>
    <w:p w:rsidR="00F32587" w:rsidRPr="00880690" w:rsidRDefault="00F32587" w:rsidP="007B52AA">
      <w:pPr>
        <w:autoSpaceDE w:val="0"/>
        <w:ind w:right="-20"/>
        <w:rPr>
          <w:bCs/>
          <w:color w:val="000000"/>
          <w:w w:val="105"/>
          <w:sz w:val="17"/>
          <w:szCs w:val="17"/>
        </w:rPr>
      </w:pPr>
      <w:r w:rsidRPr="00880690">
        <w:rPr>
          <w:bCs/>
          <w:color w:val="000000"/>
          <w:w w:val="105"/>
          <w:sz w:val="17"/>
          <w:szCs w:val="17"/>
        </w:rPr>
        <w:t xml:space="preserve">(код ЄДРПОУ </w:t>
      </w:r>
      <w:r w:rsidRPr="00880690">
        <w:rPr>
          <w:b/>
          <w:sz w:val="17"/>
          <w:szCs w:val="17"/>
        </w:rPr>
        <w:t>32257423</w:t>
      </w:r>
      <w:r w:rsidRPr="00880690">
        <w:rPr>
          <w:bCs/>
          <w:color w:val="000000"/>
          <w:w w:val="105"/>
          <w:sz w:val="17"/>
          <w:szCs w:val="17"/>
        </w:rPr>
        <w:t xml:space="preserve">, </w:t>
      </w:r>
      <w:proofErr w:type="spellStart"/>
      <w:r w:rsidRPr="00880690">
        <w:rPr>
          <w:sz w:val="17"/>
          <w:szCs w:val="17"/>
        </w:rPr>
        <w:t>місцезнаходження</w:t>
      </w:r>
      <w:proofErr w:type="spellEnd"/>
      <w:r w:rsidRPr="00880690">
        <w:rPr>
          <w:sz w:val="17"/>
          <w:szCs w:val="17"/>
        </w:rPr>
        <w:t xml:space="preserve">: </w:t>
      </w:r>
      <w:proofErr w:type="spellStart"/>
      <w:r w:rsidRPr="00880690">
        <w:rPr>
          <w:bCs/>
          <w:color w:val="000000"/>
          <w:w w:val="105"/>
          <w:sz w:val="17"/>
          <w:szCs w:val="17"/>
        </w:rPr>
        <w:t>Івано-Франківська</w:t>
      </w:r>
      <w:proofErr w:type="spellEnd"/>
      <w:r w:rsidRPr="00880690">
        <w:rPr>
          <w:bCs/>
          <w:color w:val="000000"/>
          <w:w w:val="105"/>
          <w:sz w:val="17"/>
          <w:szCs w:val="17"/>
        </w:rPr>
        <w:t xml:space="preserve"> обл. </w:t>
      </w:r>
      <w:proofErr w:type="spellStart"/>
      <w:r w:rsidRPr="00880690">
        <w:rPr>
          <w:bCs/>
          <w:color w:val="000000"/>
          <w:w w:val="105"/>
          <w:sz w:val="17"/>
          <w:szCs w:val="17"/>
        </w:rPr>
        <w:t>Тисменицький</w:t>
      </w:r>
      <w:proofErr w:type="spellEnd"/>
      <w:r w:rsidRPr="00880690">
        <w:rPr>
          <w:bCs/>
          <w:color w:val="000000"/>
          <w:w w:val="105"/>
          <w:sz w:val="17"/>
          <w:szCs w:val="17"/>
        </w:rPr>
        <w:t xml:space="preserve"> район, </w:t>
      </w:r>
      <w:proofErr w:type="spellStart"/>
      <w:r w:rsidRPr="00880690">
        <w:rPr>
          <w:bCs/>
          <w:color w:val="000000"/>
          <w:w w:val="105"/>
          <w:sz w:val="17"/>
          <w:szCs w:val="17"/>
        </w:rPr>
        <w:t>с</w:t>
      </w:r>
      <w:proofErr w:type="gramStart"/>
      <w:r w:rsidRPr="00880690">
        <w:rPr>
          <w:bCs/>
          <w:color w:val="000000"/>
          <w:w w:val="105"/>
          <w:sz w:val="17"/>
          <w:szCs w:val="17"/>
        </w:rPr>
        <w:t>.Я</w:t>
      </w:r>
      <w:proofErr w:type="gramEnd"/>
      <w:r w:rsidRPr="00880690">
        <w:rPr>
          <w:bCs/>
          <w:color w:val="000000"/>
          <w:w w:val="105"/>
          <w:sz w:val="17"/>
          <w:szCs w:val="17"/>
        </w:rPr>
        <w:t>мниця</w:t>
      </w:r>
      <w:proofErr w:type="spellEnd"/>
      <w:r w:rsidRPr="00880690">
        <w:rPr>
          <w:bCs/>
          <w:color w:val="000000"/>
          <w:w w:val="105"/>
          <w:sz w:val="17"/>
          <w:szCs w:val="17"/>
        </w:rPr>
        <w:t xml:space="preserve"> </w:t>
      </w:r>
      <w:proofErr w:type="spellStart"/>
      <w:r w:rsidRPr="00880690">
        <w:rPr>
          <w:bCs/>
          <w:color w:val="000000"/>
          <w:w w:val="105"/>
          <w:sz w:val="17"/>
          <w:szCs w:val="17"/>
        </w:rPr>
        <w:t>вул</w:t>
      </w:r>
      <w:proofErr w:type="spellEnd"/>
      <w:r w:rsidRPr="00880690">
        <w:rPr>
          <w:bCs/>
          <w:color w:val="000000"/>
          <w:w w:val="105"/>
          <w:sz w:val="17"/>
          <w:szCs w:val="17"/>
        </w:rPr>
        <w:t xml:space="preserve">. </w:t>
      </w:r>
      <w:proofErr w:type="gramStart"/>
      <w:r w:rsidRPr="00880690">
        <w:rPr>
          <w:bCs/>
          <w:color w:val="000000"/>
          <w:w w:val="105"/>
          <w:sz w:val="17"/>
          <w:szCs w:val="17"/>
        </w:rPr>
        <w:t>Галицька,58)</w:t>
      </w:r>
      <w:r w:rsidRPr="00880690">
        <w:rPr>
          <w:bCs/>
          <w:w w:val="105"/>
          <w:sz w:val="17"/>
          <w:szCs w:val="17"/>
        </w:rPr>
        <w:t xml:space="preserve"> </w:t>
      </w:r>
      <w:r w:rsidRPr="00880690">
        <w:rPr>
          <w:bCs/>
          <w:color w:val="000000"/>
          <w:w w:val="105"/>
          <w:sz w:val="17"/>
          <w:szCs w:val="17"/>
        </w:rPr>
        <w:t>(</w:t>
      </w:r>
      <w:proofErr w:type="spellStart"/>
      <w:r w:rsidRPr="00880690">
        <w:rPr>
          <w:bCs/>
          <w:color w:val="000000"/>
          <w:w w:val="105"/>
          <w:sz w:val="17"/>
          <w:szCs w:val="17"/>
        </w:rPr>
        <w:t>далі</w:t>
      </w:r>
      <w:proofErr w:type="spellEnd"/>
      <w:r w:rsidRPr="00880690">
        <w:rPr>
          <w:bCs/>
          <w:color w:val="000000"/>
          <w:w w:val="105"/>
          <w:sz w:val="17"/>
          <w:szCs w:val="17"/>
        </w:rPr>
        <w:t xml:space="preserve"> - </w:t>
      </w:r>
      <w:proofErr w:type="spellStart"/>
      <w:r w:rsidRPr="00880690">
        <w:rPr>
          <w:bCs/>
          <w:color w:val="000000"/>
          <w:w w:val="105"/>
          <w:sz w:val="17"/>
          <w:szCs w:val="17"/>
        </w:rPr>
        <w:t>Товариство</w:t>
      </w:r>
      <w:proofErr w:type="spellEnd"/>
      <w:r w:rsidRPr="00880690">
        <w:rPr>
          <w:bCs/>
          <w:color w:val="000000"/>
          <w:w w:val="105"/>
          <w:sz w:val="17"/>
          <w:szCs w:val="17"/>
        </w:rPr>
        <w:t>)</w:t>
      </w:r>
      <w:r w:rsidRPr="00880690">
        <w:rPr>
          <w:bCs/>
          <w:w w:val="105"/>
          <w:sz w:val="17"/>
          <w:szCs w:val="17"/>
          <w:lang w:val="uk-UA"/>
        </w:rPr>
        <w:t xml:space="preserve">    </w:t>
      </w:r>
      <w:proofErr w:type="spellStart"/>
      <w:r w:rsidRPr="00FB6E5A">
        <w:rPr>
          <w:bCs/>
          <w:w w:val="105"/>
          <w:sz w:val="17"/>
          <w:szCs w:val="17"/>
        </w:rPr>
        <w:t>повід</w:t>
      </w:r>
      <w:r w:rsidRPr="00FB6E5A">
        <w:rPr>
          <w:sz w:val="17"/>
          <w:szCs w:val="17"/>
          <w:lang w:val="uk-UA"/>
        </w:rPr>
        <w:t>омляє</w:t>
      </w:r>
      <w:proofErr w:type="spellEnd"/>
      <w:r w:rsidRPr="00FB6E5A">
        <w:rPr>
          <w:sz w:val="17"/>
          <w:szCs w:val="17"/>
          <w:lang w:val="uk-UA"/>
        </w:rPr>
        <w:t xml:space="preserve"> про проведення </w:t>
      </w:r>
      <w:r w:rsidR="00872C49" w:rsidRPr="00FB6E5A">
        <w:rPr>
          <w:sz w:val="17"/>
          <w:szCs w:val="17"/>
          <w:lang w:val="uk-UA"/>
        </w:rPr>
        <w:t>поза</w:t>
      </w:r>
      <w:r w:rsidRPr="00FB6E5A">
        <w:rPr>
          <w:sz w:val="17"/>
          <w:szCs w:val="17"/>
          <w:lang w:val="uk-UA"/>
        </w:rPr>
        <w:t xml:space="preserve">чергових загальних зборів. Збори відбудуться </w:t>
      </w:r>
      <w:r w:rsidRPr="00FB6E5A">
        <w:rPr>
          <w:b/>
          <w:sz w:val="17"/>
          <w:szCs w:val="17"/>
          <w:effect w:val="antsRed"/>
          <w:lang w:val="uk-UA"/>
        </w:rPr>
        <w:t>«</w:t>
      </w:r>
      <w:r w:rsidR="00FB6E5A" w:rsidRPr="00FB6E5A">
        <w:rPr>
          <w:b/>
          <w:sz w:val="17"/>
          <w:szCs w:val="17"/>
          <w:effect w:val="antsRed"/>
          <w:lang w:val="uk-UA"/>
        </w:rPr>
        <w:t>22</w:t>
      </w:r>
      <w:r w:rsidRPr="00FB6E5A">
        <w:rPr>
          <w:b/>
          <w:sz w:val="17"/>
          <w:szCs w:val="17"/>
          <w:effect w:val="antsRed"/>
          <w:lang w:val="uk-UA"/>
        </w:rPr>
        <w:t xml:space="preserve">» </w:t>
      </w:r>
      <w:r w:rsidR="00872C49" w:rsidRPr="00FB6E5A">
        <w:rPr>
          <w:b/>
          <w:sz w:val="17"/>
          <w:szCs w:val="17"/>
          <w:effect w:val="antsRed"/>
          <w:lang w:val="uk-UA"/>
        </w:rPr>
        <w:t>жо</w:t>
      </w:r>
      <w:r w:rsidR="0006364F" w:rsidRPr="00FB6E5A">
        <w:rPr>
          <w:b/>
          <w:sz w:val="17"/>
          <w:szCs w:val="17"/>
          <w:effect w:val="antsRed"/>
          <w:lang w:val="uk-UA"/>
        </w:rPr>
        <w:t>в</w:t>
      </w:r>
      <w:r w:rsidR="00872C49" w:rsidRPr="00FB6E5A">
        <w:rPr>
          <w:b/>
          <w:sz w:val="17"/>
          <w:szCs w:val="17"/>
          <w:effect w:val="antsRed"/>
          <w:lang w:val="uk-UA"/>
        </w:rPr>
        <w:t>тня</w:t>
      </w:r>
      <w:r w:rsidRPr="00FB6E5A">
        <w:rPr>
          <w:b/>
          <w:sz w:val="17"/>
          <w:szCs w:val="17"/>
          <w:effect w:val="antsRed"/>
          <w:lang w:val="uk-UA"/>
        </w:rPr>
        <w:t xml:space="preserve"> 20</w:t>
      </w:r>
      <w:r w:rsidR="001B2AD2" w:rsidRPr="00FB6E5A">
        <w:rPr>
          <w:b/>
          <w:sz w:val="17"/>
          <w:szCs w:val="17"/>
          <w:effect w:val="antsRed"/>
          <w:lang w:val="uk-UA"/>
        </w:rPr>
        <w:t>20</w:t>
      </w:r>
      <w:r w:rsidRPr="00FB6E5A">
        <w:rPr>
          <w:b/>
          <w:sz w:val="17"/>
          <w:szCs w:val="17"/>
          <w:effect w:val="antsRed"/>
          <w:lang w:val="uk-UA"/>
        </w:rPr>
        <w:t xml:space="preserve"> року</w:t>
      </w:r>
      <w:r w:rsidRPr="00FB6E5A">
        <w:rPr>
          <w:b/>
          <w:sz w:val="17"/>
          <w:szCs w:val="17"/>
          <w:lang w:val="uk-UA"/>
        </w:rPr>
        <w:t xml:space="preserve"> о </w:t>
      </w:r>
      <w:r w:rsidR="00DB3881" w:rsidRPr="00FB6E5A">
        <w:rPr>
          <w:b/>
          <w:sz w:val="17"/>
          <w:szCs w:val="17"/>
          <w:effect w:val="antsRed"/>
          <w:lang w:val="uk-UA"/>
        </w:rPr>
        <w:t>11</w:t>
      </w:r>
      <w:r w:rsidRPr="00FB6E5A">
        <w:rPr>
          <w:b/>
          <w:sz w:val="17"/>
          <w:szCs w:val="17"/>
          <w:effect w:val="antsRed"/>
          <w:lang w:val="uk-UA"/>
        </w:rPr>
        <w:t>:00</w:t>
      </w:r>
      <w:r w:rsidRPr="00FB6E5A">
        <w:rPr>
          <w:b/>
          <w:sz w:val="17"/>
          <w:szCs w:val="17"/>
          <w:lang w:val="uk-UA"/>
        </w:rPr>
        <w:t>.</w:t>
      </w:r>
      <w:proofErr w:type="gramEnd"/>
      <w:r w:rsidRPr="00FB6E5A">
        <w:rPr>
          <w:bCs/>
          <w:color w:val="000000"/>
          <w:w w:val="105"/>
          <w:sz w:val="17"/>
          <w:szCs w:val="17"/>
        </w:rPr>
        <w:t xml:space="preserve">   </w:t>
      </w:r>
      <w:proofErr w:type="spellStart"/>
      <w:r w:rsidRPr="00FB6E5A">
        <w:rPr>
          <w:sz w:val="17"/>
          <w:szCs w:val="17"/>
        </w:rPr>
        <w:t>Місце</w:t>
      </w:r>
      <w:proofErr w:type="spellEnd"/>
      <w:r w:rsidRPr="00FB6E5A">
        <w:rPr>
          <w:sz w:val="17"/>
          <w:szCs w:val="17"/>
        </w:rPr>
        <w:t xml:space="preserve"> </w:t>
      </w:r>
      <w:proofErr w:type="spellStart"/>
      <w:r w:rsidRPr="00FB6E5A">
        <w:rPr>
          <w:sz w:val="17"/>
          <w:szCs w:val="17"/>
        </w:rPr>
        <w:t>проведення</w:t>
      </w:r>
      <w:proofErr w:type="spellEnd"/>
      <w:r w:rsidRPr="00FB6E5A">
        <w:rPr>
          <w:sz w:val="17"/>
          <w:szCs w:val="17"/>
        </w:rPr>
        <w:t xml:space="preserve"> </w:t>
      </w:r>
      <w:proofErr w:type="spellStart"/>
      <w:r w:rsidRPr="00FB6E5A">
        <w:rPr>
          <w:sz w:val="17"/>
          <w:szCs w:val="17"/>
        </w:rPr>
        <w:t>загальних</w:t>
      </w:r>
      <w:proofErr w:type="spellEnd"/>
      <w:r w:rsidRPr="00FB6E5A">
        <w:rPr>
          <w:sz w:val="17"/>
          <w:szCs w:val="17"/>
        </w:rPr>
        <w:t xml:space="preserve"> </w:t>
      </w:r>
      <w:proofErr w:type="spellStart"/>
      <w:r w:rsidRPr="00FB6E5A">
        <w:rPr>
          <w:sz w:val="17"/>
          <w:szCs w:val="17"/>
        </w:rPr>
        <w:t>зборів</w:t>
      </w:r>
      <w:proofErr w:type="spellEnd"/>
      <w:r w:rsidRPr="00880690">
        <w:rPr>
          <w:sz w:val="17"/>
          <w:szCs w:val="17"/>
        </w:rPr>
        <w:t xml:space="preserve"> </w:t>
      </w:r>
      <w:proofErr w:type="spellStart"/>
      <w:r w:rsidRPr="00880690">
        <w:rPr>
          <w:sz w:val="17"/>
          <w:szCs w:val="17"/>
        </w:rPr>
        <w:t>акціонерів</w:t>
      </w:r>
      <w:proofErr w:type="spellEnd"/>
      <w:r w:rsidRPr="00880690">
        <w:rPr>
          <w:sz w:val="17"/>
          <w:szCs w:val="17"/>
        </w:rPr>
        <w:t>:</w:t>
      </w:r>
      <w:r w:rsidRPr="00880690">
        <w:rPr>
          <w:bCs/>
          <w:color w:val="000000"/>
          <w:w w:val="105"/>
          <w:sz w:val="17"/>
          <w:szCs w:val="17"/>
        </w:rPr>
        <w:t xml:space="preserve"> </w:t>
      </w:r>
      <w:proofErr w:type="spellStart"/>
      <w:r w:rsidRPr="00880690">
        <w:rPr>
          <w:bCs/>
          <w:color w:val="000000"/>
          <w:w w:val="105"/>
          <w:sz w:val="17"/>
          <w:szCs w:val="17"/>
        </w:rPr>
        <w:t>Івано-Франківська</w:t>
      </w:r>
      <w:proofErr w:type="spellEnd"/>
      <w:r w:rsidRPr="00880690">
        <w:rPr>
          <w:bCs/>
          <w:color w:val="000000"/>
          <w:w w:val="105"/>
          <w:sz w:val="17"/>
          <w:szCs w:val="17"/>
        </w:rPr>
        <w:t xml:space="preserve"> обл. </w:t>
      </w:r>
      <w:proofErr w:type="spellStart"/>
      <w:r w:rsidRPr="00880690">
        <w:rPr>
          <w:bCs/>
          <w:color w:val="000000"/>
          <w:w w:val="105"/>
          <w:sz w:val="17"/>
          <w:szCs w:val="17"/>
        </w:rPr>
        <w:t>Тисменицький</w:t>
      </w:r>
      <w:proofErr w:type="spellEnd"/>
      <w:r w:rsidRPr="00880690">
        <w:rPr>
          <w:bCs/>
          <w:color w:val="000000"/>
          <w:w w:val="105"/>
          <w:sz w:val="17"/>
          <w:szCs w:val="17"/>
        </w:rPr>
        <w:t xml:space="preserve"> район с. </w:t>
      </w:r>
      <w:proofErr w:type="spellStart"/>
      <w:r w:rsidRPr="00880690">
        <w:rPr>
          <w:bCs/>
          <w:color w:val="000000"/>
          <w:w w:val="105"/>
          <w:sz w:val="17"/>
          <w:szCs w:val="17"/>
        </w:rPr>
        <w:t>Ямниця</w:t>
      </w:r>
      <w:proofErr w:type="spellEnd"/>
      <w:r w:rsidRPr="00880690">
        <w:rPr>
          <w:bCs/>
          <w:color w:val="000000"/>
          <w:w w:val="105"/>
          <w:sz w:val="17"/>
          <w:szCs w:val="17"/>
        </w:rPr>
        <w:t xml:space="preserve"> </w:t>
      </w:r>
      <w:proofErr w:type="spellStart"/>
      <w:r w:rsidRPr="00880690">
        <w:rPr>
          <w:bCs/>
          <w:color w:val="000000"/>
          <w:w w:val="105"/>
          <w:sz w:val="17"/>
          <w:szCs w:val="17"/>
        </w:rPr>
        <w:t>вул</w:t>
      </w:r>
      <w:proofErr w:type="spellEnd"/>
      <w:r w:rsidRPr="00880690">
        <w:rPr>
          <w:bCs/>
          <w:color w:val="000000"/>
          <w:w w:val="105"/>
          <w:sz w:val="17"/>
          <w:szCs w:val="17"/>
        </w:rPr>
        <w:t xml:space="preserve">. Галицька,58, 1 поверх, </w:t>
      </w:r>
      <w:proofErr w:type="spellStart"/>
      <w:r w:rsidRPr="00880690">
        <w:rPr>
          <w:bCs/>
          <w:color w:val="000000"/>
          <w:w w:val="105"/>
          <w:sz w:val="17"/>
          <w:szCs w:val="17"/>
        </w:rPr>
        <w:t>актовий</w:t>
      </w:r>
      <w:proofErr w:type="spellEnd"/>
      <w:r w:rsidRPr="00880690">
        <w:rPr>
          <w:bCs/>
          <w:color w:val="000000"/>
          <w:w w:val="105"/>
          <w:sz w:val="17"/>
          <w:szCs w:val="17"/>
        </w:rPr>
        <w:t xml:space="preserve"> зал.</w:t>
      </w:r>
    </w:p>
    <w:p w:rsidR="00F32587" w:rsidRPr="00880690" w:rsidRDefault="00F32587" w:rsidP="007B52AA">
      <w:pPr>
        <w:rPr>
          <w:sz w:val="17"/>
          <w:szCs w:val="17"/>
          <w:lang w:val="uk-UA"/>
        </w:rPr>
      </w:pPr>
      <w:r w:rsidRPr="00880690">
        <w:rPr>
          <w:sz w:val="17"/>
          <w:szCs w:val="17"/>
          <w:lang w:val="uk-UA"/>
        </w:rPr>
        <w:t xml:space="preserve">Реєстрація акціонерів для участі у зборах відбуватиметься у день та за місцем проведення зборів, час початку реєстрації – </w:t>
      </w:r>
      <w:r w:rsidR="00DB3881" w:rsidRPr="00880690">
        <w:rPr>
          <w:b/>
          <w:sz w:val="17"/>
          <w:szCs w:val="17"/>
          <w:effect w:val="antsRed"/>
          <w:lang w:val="uk-UA"/>
        </w:rPr>
        <w:t>10</w:t>
      </w:r>
      <w:r w:rsidRPr="00880690">
        <w:rPr>
          <w:b/>
          <w:sz w:val="17"/>
          <w:szCs w:val="17"/>
          <w:effect w:val="antsRed"/>
          <w:lang w:val="uk-UA"/>
        </w:rPr>
        <w:t>.30</w:t>
      </w:r>
      <w:r w:rsidRPr="00880690">
        <w:rPr>
          <w:sz w:val="17"/>
          <w:szCs w:val="17"/>
          <w:lang w:val="uk-UA"/>
        </w:rPr>
        <w:t xml:space="preserve">, час закінчення реєстрації – </w:t>
      </w:r>
      <w:r w:rsidR="00DB3881" w:rsidRPr="00880690">
        <w:rPr>
          <w:b/>
          <w:sz w:val="17"/>
          <w:szCs w:val="17"/>
          <w:effect w:val="antsRed"/>
          <w:lang w:val="uk-UA"/>
        </w:rPr>
        <w:t>10</w:t>
      </w:r>
      <w:r w:rsidRPr="00880690">
        <w:rPr>
          <w:b/>
          <w:sz w:val="17"/>
          <w:szCs w:val="17"/>
          <w:effect w:val="antsRed"/>
          <w:lang w:val="uk-UA"/>
        </w:rPr>
        <w:t>.</w:t>
      </w:r>
      <w:r w:rsidR="00DB3881" w:rsidRPr="00880690">
        <w:rPr>
          <w:b/>
          <w:sz w:val="17"/>
          <w:szCs w:val="17"/>
          <w:effect w:val="antsRed"/>
          <w:lang w:val="uk-UA"/>
        </w:rPr>
        <w:t>5</w:t>
      </w:r>
      <w:r w:rsidRPr="00880690">
        <w:rPr>
          <w:b/>
          <w:sz w:val="17"/>
          <w:szCs w:val="17"/>
          <w:effect w:val="antsRed"/>
          <w:lang w:val="uk-UA"/>
        </w:rPr>
        <w:t>5</w:t>
      </w:r>
      <w:r w:rsidRPr="00880690">
        <w:rPr>
          <w:sz w:val="17"/>
          <w:szCs w:val="17"/>
          <w:lang w:val="uk-UA"/>
        </w:rPr>
        <w:t xml:space="preserve">. </w:t>
      </w:r>
    </w:p>
    <w:p w:rsidR="00F32587" w:rsidRPr="00880690" w:rsidRDefault="00F32587" w:rsidP="007B52AA">
      <w:pPr>
        <w:rPr>
          <w:bCs/>
          <w:w w:val="105"/>
          <w:sz w:val="17"/>
          <w:szCs w:val="17"/>
        </w:rPr>
      </w:pPr>
      <w:r w:rsidRPr="00E61022">
        <w:rPr>
          <w:sz w:val="17"/>
          <w:szCs w:val="17"/>
          <w:lang w:val="uk-UA"/>
        </w:rPr>
        <w:t xml:space="preserve">Перелік акціонерів, які мають право на участь у загальних зборах, складається станом на 24 годину </w:t>
      </w:r>
      <w:r w:rsidR="00FB6E5A" w:rsidRPr="00E61022">
        <w:rPr>
          <w:sz w:val="17"/>
          <w:szCs w:val="17"/>
          <w:effect w:val="antsRed"/>
          <w:lang w:val="uk-UA"/>
        </w:rPr>
        <w:t>16</w:t>
      </w:r>
      <w:r w:rsidRPr="00E61022">
        <w:rPr>
          <w:sz w:val="17"/>
          <w:szCs w:val="17"/>
          <w:effect w:val="antsRed"/>
          <w:lang w:val="uk-UA"/>
        </w:rPr>
        <w:t>.</w:t>
      </w:r>
      <w:r w:rsidR="0006364F" w:rsidRPr="00E61022">
        <w:rPr>
          <w:sz w:val="17"/>
          <w:szCs w:val="17"/>
          <w:effect w:val="antsRed"/>
          <w:lang w:val="uk-UA"/>
        </w:rPr>
        <w:t>10</w:t>
      </w:r>
      <w:r w:rsidRPr="00E61022">
        <w:rPr>
          <w:sz w:val="17"/>
          <w:szCs w:val="17"/>
          <w:effect w:val="antsRed"/>
          <w:lang w:val="uk-UA"/>
        </w:rPr>
        <w:t>.20</w:t>
      </w:r>
      <w:r w:rsidR="001B2AD2" w:rsidRPr="00E61022">
        <w:rPr>
          <w:sz w:val="17"/>
          <w:szCs w:val="17"/>
          <w:effect w:val="antsRed"/>
          <w:lang w:val="uk-UA"/>
        </w:rPr>
        <w:t>20</w:t>
      </w:r>
      <w:r w:rsidRPr="00E61022">
        <w:rPr>
          <w:sz w:val="17"/>
          <w:szCs w:val="17"/>
          <w:effect w:val="antsRed"/>
          <w:lang w:val="uk-UA"/>
        </w:rPr>
        <w:t xml:space="preserve"> р</w:t>
      </w:r>
      <w:r w:rsidRPr="00E61022">
        <w:rPr>
          <w:sz w:val="17"/>
          <w:szCs w:val="17"/>
          <w:lang w:val="uk-UA"/>
        </w:rPr>
        <w:t>.</w:t>
      </w:r>
    </w:p>
    <w:p w:rsidR="00F32587" w:rsidRPr="00880690" w:rsidRDefault="00F32587" w:rsidP="00874F86">
      <w:pPr>
        <w:pStyle w:val="a3"/>
        <w:tabs>
          <w:tab w:val="left" w:pos="0"/>
        </w:tabs>
        <w:outlineLvl w:val="0"/>
        <w:rPr>
          <w:b/>
          <w:bCs/>
          <w:color w:val="000000"/>
          <w:sz w:val="17"/>
          <w:szCs w:val="17"/>
          <w:u w:val="single"/>
        </w:rPr>
      </w:pPr>
      <w:r w:rsidRPr="00880690">
        <w:rPr>
          <w:b/>
          <w:bCs/>
          <w:color w:val="000000"/>
          <w:sz w:val="17"/>
          <w:szCs w:val="17"/>
          <w:u w:val="single"/>
        </w:rPr>
        <w:t>Перелік питань та проекти рішень з питань, включених до</w:t>
      </w:r>
      <w:r w:rsidR="00A97E5B">
        <w:rPr>
          <w:b/>
          <w:bCs/>
          <w:color w:val="000000"/>
          <w:sz w:val="17"/>
          <w:szCs w:val="17"/>
          <w:u w:val="single"/>
        </w:rPr>
        <w:t xml:space="preserve"> </w:t>
      </w:r>
      <w:r w:rsidR="00A97E5B" w:rsidRPr="0006364F">
        <w:rPr>
          <w:b/>
          <w:bCs/>
          <w:color w:val="000000"/>
          <w:sz w:val="17"/>
          <w:szCs w:val="17"/>
          <w:u w:val="single"/>
        </w:rPr>
        <w:t>проекту</w:t>
      </w:r>
      <w:r w:rsidRPr="00880690">
        <w:rPr>
          <w:b/>
          <w:bCs/>
          <w:color w:val="000000"/>
          <w:sz w:val="17"/>
          <w:szCs w:val="17"/>
          <w:u w:val="single"/>
        </w:rPr>
        <w:t xml:space="preserve"> порядку денного </w:t>
      </w:r>
      <w:r w:rsidR="00403FB6">
        <w:rPr>
          <w:b/>
          <w:bCs/>
          <w:color w:val="000000"/>
          <w:sz w:val="17"/>
          <w:szCs w:val="17"/>
          <w:u w:val="single"/>
        </w:rPr>
        <w:t>З</w:t>
      </w:r>
      <w:r w:rsidRPr="00880690">
        <w:rPr>
          <w:b/>
          <w:bCs/>
          <w:color w:val="000000"/>
          <w:sz w:val="17"/>
          <w:szCs w:val="17"/>
          <w:u w:val="single"/>
        </w:rPr>
        <w:t>агальних зборів, підготовлені Наглядовою радою:</w:t>
      </w:r>
    </w:p>
    <w:p w:rsidR="00F32587" w:rsidRPr="00880690" w:rsidRDefault="00F32587"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lang w:val="uk-UA"/>
        </w:rPr>
        <w:t>1) Обрання членів лічильної комісії, прийняття рішення про припинення їх повноважень.</w:t>
      </w:r>
    </w:p>
    <w:p w:rsidR="00F32587" w:rsidRPr="00880690" w:rsidRDefault="00F32587" w:rsidP="00537D0F">
      <w:pPr>
        <w:rPr>
          <w:sz w:val="17"/>
          <w:szCs w:val="17"/>
          <w:lang w:val="uk-UA"/>
        </w:rPr>
      </w:pPr>
      <w:r w:rsidRPr="00880690">
        <w:rPr>
          <w:sz w:val="17"/>
          <w:szCs w:val="17"/>
          <w:lang w:val="uk-UA"/>
        </w:rPr>
        <w:t xml:space="preserve">Проект рішення:   </w:t>
      </w:r>
    </w:p>
    <w:p w:rsidR="00F32587" w:rsidRPr="00880690" w:rsidRDefault="001B2AD2" w:rsidP="007B52AA">
      <w:pPr>
        <w:tabs>
          <w:tab w:val="left" w:pos="3955"/>
        </w:tabs>
        <w:autoSpaceDE w:val="0"/>
        <w:rPr>
          <w:bCs/>
          <w:color w:val="000000"/>
          <w:w w:val="102"/>
          <w:sz w:val="17"/>
          <w:szCs w:val="17"/>
          <w:lang w:val="uk-UA"/>
        </w:rPr>
      </w:pPr>
      <w:r w:rsidRPr="00880690">
        <w:rPr>
          <w:bCs/>
          <w:color w:val="000000"/>
          <w:w w:val="102"/>
          <w:sz w:val="17"/>
          <w:szCs w:val="17"/>
          <w:lang w:val="uk-UA"/>
        </w:rPr>
        <w:t xml:space="preserve">1. </w:t>
      </w:r>
      <w:r w:rsidR="00F32587" w:rsidRPr="00880690">
        <w:rPr>
          <w:bCs/>
          <w:color w:val="000000"/>
          <w:w w:val="102"/>
          <w:sz w:val="17"/>
          <w:szCs w:val="17"/>
          <w:lang w:val="uk-UA"/>
        </w:rPr>
        <w:t xml:space="preserve">Обрати лічильну комісію у складі </w:t>
      </w:r>
      <w:r w:rsidR="00F32587" w:rsidRPr="00880690">
        <w:rPr>
          <w:bCs/>
          <w:color w:val="000000"/>
          <w:sz w:val="17"/>
          <w:szCs w:val="17"/>
          <w:lang w:val="uk-UA"/>
        </w:rPr>
        <w:t>Голови лічильної комісії –  Галюк Лариси Іванівни.</w:t>
      </w:r>
      <w:r w:rsidR="00F32587" w:rsidRPr="00880690">
        <w:rPr>
          <w:bCs/>
          <w:color w:val="000000"/>
          <w:w w:val="102"/>
          <w:sz w:val="17"/>
          <w:szCs w:val="17"/>
          <w:lang w:val="uk-UA"/>
        </w:rPr>
        <w:t xml:space="preserve">    </w:t>
      </w:r>
    </w:p>
    <w:p w:rsidR="001B2AD2" w:rsidRPr="00880690" w:rsidRDefault="001B2AD2" w:rsidP="001B2AD2">
      <w:pPr>
        <w:tabs>
          <w:tab w:val="left" w:pos="1828"/>
        </w:tabs>
        <w:autoSpaceDE w:val="0"/>
        <w:spacing w:line="200" w:lineRule="atLeast"/>
        <w:rPr>
          <w:bCs/>
          <w:w w:val="102"/>
          <w:sz w:val="17"/>
          <w:szCs w:val="17"/>
          <w:lang w:val="uk-UA"/>
        </w:rPr>
      </w:pPr>
      <w:r w:rsidRPr="00880690">
        <w:rPr>
          <w:bCs/>
          <w:w w:val="102"/>
          <w:sz w:val="17"/>
          <w:szCs w:val="17"/>
          <w:lang w:val="uk-UA"/>
        </w:rPr>
        <w:t xml:space="preserve">2. Встановити, що повноваження обраної лічильної комісії припиняються після оголошення на Загальних зборах підсумків голосування та підписання  протоколів лічильної комісії. </w:t>
      </w:r>
    </w:p>
    <w:p w:rsidR="00F32587" w:rsidRPr="00880690" w:rsidRDefault="00F32587" w:rsidP="00874F86">
      <w:pPr>
        <w:jc w:val="both"/>
        <w:textAlignment w:val="baseline"/>
        <w:rPr>
          <w:b/>
          <w:color w:val="000000"/>
          <w:sz w:val="17"/>
          <w:szCs w:val="17"/>
          <w:bdr w:val="none" w:sz="0" w:space="0" w:color="auto" w:frame="1"/>
          <w:lang w:val="uk-UA"/>
        </w:rPr>
      </w:pPr>
      <w:r w:rsidRPr="00880690">
        <w:rPr>
          <w:b/>
          <w:color w:val="000000"/>
          <w:sz w:val="17"/>
          <w:szCs w:val="17"/>
          <w:bdr w:val="none" w:sz="0" w:space="0" w:color="auto" w:frame="1"/>
        </w:rPr>
        <w:t xml:space="preserve">2) </w:t>
      </w:r>
      <w:proofErr w:type="spellStart"/>
      <w:r w:rsidRPr="00880690">
        <w:rPr>
          <w:b/>
          <w:color w:val="000000"/>
          <w:sz w:val="17"/>
          <w:szCs w:val="17"/>
          <w:bdr w:val="none" w:sz="0" w:space="0" w:color="auto" w:frame="1"/>
        </w:rPr>
        <w:t>Прийняття</w:t>
      </w:r>
      <w:proofErr w:type="spellEnd"/>
      <w:r w:rsidRPr="00880690">
        <w:rPr>
          <w:b/>
          <w:color w:val="000000"/>
          <w:sz w:val="17"/>
          <w:szCs w:val="17"/>
          <w:bdr w:val="none" w:sz="0" w:space="0" w:color="auto" w:frame="1"/>
        </w:rPr>
        <w:t xml:space="preserve"> </w:t>
      </w:r>
      <w:proofErr w:type="spellStart"/>
      <w:proofErr w:type="gramStart"/>
      <w:r w:rsidRPr="00880690">
        <w:rPr>
          <w:b/>
          <w:color w:val="000000"/>
          <w:sz w:val="17"/>
          <w:szCs w:val="17"/>
          <w:bdr w:val="none" w:sz="0" w:space="0" w:color="auto" w:frame="1"/>
        </w:rPr>
        <w:t>р</w:t>
      </w:r>
      <w:proofErr w:type="gramEnd"/>
      <w:r w:rsidRPr="00880690">
        <w:rPr>
          <w:b/>
          <w:color w:val="000000"/>
          <w:sz w:val="17"/>
          <w:szCs w:val="17"/>
          <w:bdr w:val="none" w:sz="0" w:space="0" w:color="auto" w:frame="1"/>
        </w:rPr>
        <w:t>ішень</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питань</w:t>
      </w:r>
      <w:proofErr w:type="spellEnd"/>
      <w:r w:rsidRPr="00880690">
        <w:rPr>
          <w:b/>
          <w:color w:val="000000"/>
          <w:sz w:val="17"/>
          <w:szCs w:val="17"/>
          <w:bdr w:val="none" w:sz="0" w:space="0" w:color="auto" w:frame="1"/>
        </w:rPr>
        <w:t xml:space="preserve"> порядку </w:t>
      </w:r>
      <w:proofErr w:type="spellStart"/>
      <w:r w:rsidRPr="00880690">
        <w:rPr>
          <w:b/>
          <w:color w:val="000000"/>
          <w:sz w:val="17"/>
          <w:szCs w:val="17"/>
          <w:bdr w:val="none" w:sz="0" w:space="0" w:color="auto" w:frame="1"/>
        </w:rPr>
        <w:t>проведення</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Загальних</w:t>
      </w:r>
      <w:proofErr w:type="spellEnd"/>
      <w:r w:rsidRPr="00880690">
        <w:rPr>
          <w:b/>
          <w:color w:val="000000"/>
          <w:sz w:val="17"/>
          <w:szCs w:val="17"/>
          <w:bdr w:val="none" w:sz="0" w:space="0" w:color="auto" w:frame="1"/>
        </w:rPr>
        <w:t xml:space="preserve"> </w:t>
      </w:r>
      <w:proofErr w:type="spellStart"/>
      <w:r w:rsidRPr="00880690">
        <w:rPr>
          <w:b/>
          <w:color w:val="000000"/>
          <w:sz w:val="17"/>
          <w:szCs w:val="17"/>
          <w:bdr w:val="none" w:sz="0" w:space="0" w:color="auto" w:frame="1"/>
        </w:rPr>
        <w:t>зборів</w:t>
      </w:r>
      <w:proofErr w:type="spellEnd"/>
      <w:r w:rsidRPr="00880690">
        <w:rPr>
          <w:b/>
          <w:color w:val="000000"/>
          <w:sz w:val="17"/>
          <w:szCs w:val="17"/>
          <w:bdr w:val="none" w:sz="0" w:space="0" w:color="auto" w:frame="1"/>
        </w:rPr>
        <w:t>.</w:t>
      </w:r>
    </w:p>
    <w:p w:rsidR="00F32587" w:rsidRPr="00880690" w:rsidRDefault="00F32587" w:rsidP="00874F86">
      <w:pPr>
        <w:rPr>
          <w:sz w:val="17"/>
          <w:szCs w:val="17"/>
        </w:rPr>
      </w:pPr>
      <w:r w:rsidRPr="00880690">
        <w:rPr>
          <w:sz w:val="17"/>
          <w:szCs w:val="17"/>
        </w:rPr>
        <w:t xml:space="preserve">Проект </w:t>
      </w:r>
      <w:proofErr w:type="spellStart"/>
      <w:proofErr w:type="gramStart"/>
      <w:r w:rsidRPr="00880690">
        <w:rPr>
          <w:sz w:val="17"/>
          <w:szCs w:val="17"/>
        </w:rPr>
        <w:t>р</w:t>
      </w:r>
      <w:proofErr w:type="gramEnd"/>
      <w:r w:rsidRPr="00880690">
        <w:rPr>
          <w:sz w:val="17"/>
          <w:szCs w:val="17"/>
        </w:rPr>
        <w:t>ішення</w:t>
      </w:r>
      <w:proofErr w:type="spellEnd"/>
      <w:r w:rsidRPr="00880690">
        <w:rPr>
          <w:sz w:val="17"/>
          <w:szCs w:val="17"/>
        </w:rPr>
        <w:t>:</w:t>
      </w:r>
    </w:p>
    <w:p w:rsidR="00F32587" w:rsidRPr="00880690" w:rsidRDefault="00F32587" w:rsidP="002500C5">
      <w:pPr>
        <w:tabs>
          <w:tab w:val="left" w:pos="2806"/>
          <w:tab w:val="left" w:pos="5482"/>
        </w:tabs>
        <w:autoSpaceDE w:val="0"/>
        <w:jc w:val="both"/>
        <w:rPr>
          <w:sz w:val="17"/>
          <w:szCs w:val="17"/>
        </w:rPr>
      </w:pPr>
      <w:r w:rsidRPr="00880690">
        <w:rPr>
          <w:iCs/>
          <w:color w:val="000000"/>
          <w:sz w:val="17"/>
          <w:szCs w:val="17"/>
          <w:lang w:val="uk-UA"/>
        </w:rPr>
        <w:t>Затвердити наступний регламент проведення зборів: доповіді по питанням порядку денного – до 10 хвилин; виступи у порядку обговорення питання – до 5 хвилин; зауваження, особливі думки, запитання та таке інше подаються присутніми у письмовому вигляді секретарю зборів; голова зборів має право обірвати доповідача (лишити його слова) у разі, якщо доповідач порушує регламент зборів, або виступає не за сутністю питання порядку денного; голосування проводиться з використанням бюлетенів для голосування;</w:t>
      </w:r>
      <w:r w:rsidRPr="00880690">
        <w:rPr>
          <w:sz w:val="17"/>
          <w:szCs w:val="17"/>
        </w:rPr>
        <w:t xml:space="preserve"> </w:t>
      </w:r>
      <w:proofErr w:type="spellStart"/>
      <w:r w:rsidRPr="0006364F">
        <w:rPr>
          <w:sz w:val="17"/>
          <w:szCs w:val="17"/>
        </w:rPr>
        <w:t>підсумки</w:t>
      </w:r>
      <w:proofErr w:type="spellEnd"/>
      <w:r w:rsidRPr="0006364F">
        <w:rPr>
          <w:sz w:val="17"/>
          <w:szCs w:val="17"/>
        </w:rPr>
        <w:t xml:space="preserve"> </w:t>
      </w:r>
      <w:proofErr w:type="spellStart"/>
      <w:r w:rsidRPr="0006364F">
        <w:rPr>
          <w:sz w:val="17"/>
          <w:szCs w:val="17"/>
        </w:rPr>
        <w:t>голосування</w:t>
      </w:r>
      <w:proofErr w:type="spellEnd"/>
      <w:r w:rsidRPr="0006364F">
        <w:rPr>
          <w:sz w:val="17"/>
          <w:szCs w:val="17"/>
        </w:rPr>
        <w:t xml:space="preserve"> </w:t>
      </w:r>
      <w:proofErr w:type="spellStart"/>
      <w:r w:rsidRPr="0006364F">
        <w:rPr>
          <w:sz w:val="17"/>
          <w:szCs w:val="17"/>
        </w:rPr>
        <w:t>оголошуються</w:t>
      </w:r>
      <w:proofErr w:type="spellEnd"/>
      <w:r w:rsidRPr="0006364F">
        <w:rPr>
          <w:sz w:val="17"/>
          <w:szCs w:val="17"/>
        </w:rPr>
        <w:t xml:space="preserve"> на </w:t>
      </w:r>
      <w:proofErr w:type="spellStart"/>
      <w:r w:rsidRPr="0006364F">
        <w:rPr>
          <w:sz w:val="17"/>
          <w:szCs w:val="17"/>
        </w:rPr>
        <w:t>Загальних</w:t>
      </w:r>
      <w:proofErr w:type="spellEnd"/>
      <w:r w:rsidRPr="0006364F">
        <w:rPr>
          <w:sz w:val="17"/>
          <w:szCs w:val="17"/>
        </w:rPr>
        <w:t xml:space="preserve"> </w:t>
      </w:r>
      <w:proofErr w:type="spellStart"/>
      <w:r w:rsidRPr="0006364F">
        <w:rPr>
          <w:sz w:val="17"/>
          <w:szCs w:val="17"/>
        </w:rPr>
        <w:t>зборах</w:t>
      </w:r>
      <w:proofErr w:type="spellEnd"/>
      <w:r w:rsidRPr="0006364F">
        <w:rPr>
          <w:sz w:val="17"/>
          <w:szCs w:val="17"/>
        </w:rPr>
        <w:t xml:space="preserve"> </w:t>
      </w:r>
      <w:proofErr w:type="spellStart"/>
      <w:r w:rsidRPr="0006364F">
        <w:rPr>
          <w:sz w:val="17"/>
          <w:szCs w:val="17"/>
        </w:rPr>
        <w:t>Товариства</w:t>
      </w:r>
      <w:proofErr w:type="spellEnd"/>
      <w:r w:rsidRPr="0006364F">
        <w:rPr>
          <w:sz w:val="17"/>
          <w:szCs w:val="17"/>
        </w:rPr>
        <w:t xml:space="preserve"> та </w:t>
      </w:r>
      <w:proofErr w:type="spellStart"/>
      <w:r w:rsidRPr="0006364F">
        <w:rPr>
          <w:sz w:val="17"/>
          <w:szCs w:val="17"/>
        </w:rPr>
        <w:t>доводяться</w:t>
      </w:r>
      <w:proofErr w:type="spellEnd"/>
      <w:r w:rsidRPr="0006364F">
        <w:rPr>
          <w:sz w:val="17"/>
          <w:szCs w:val="17"/>
        </w:rPr>
        <w:t xml:space="preserve"> до </w:t>
      </w:r>
      <w:proofErr w:type="spellStart"/>
      <w:r w:rsidRPr="0006364F">
        <w:rPr>
          <w:sz w:val="17"/>
          <w:szCs w:val="17"/>
        </w:rPr>
        <w:t>відома</w:t>
      </w:r>
      <w:proofErr w:type="spellEnd"/>
      <w:r w:rsidRPr="0006364F">
        <w:rPr>
          <w:sz w:val="17"/>
          <w:szCs w:val="17"/>
        </w:rPr>
        <w:t xml:space="preserve"> </w:t>
      </w:r>
      <w:proofErr w:type="spellStart"/>
      <w:r w:rsidRPr="0006364F">
        <w:rPr>
          <w:sz w:val="17"/>
          <w:szCs w:val="17"/>
        </w:rPr>
        <w:t>акціонерів</w:t>
      </w:r>
      <w:proofErr w:type="spellEnd"/>
      <w:r w:rsidRPr="0006364F">
        <w:rPr>
          <w:sz w:val="17"/>
          <w:szCs w:val="17"/>
        </w:rPr>
        <w:t xml:space="preserve"> </w:t>
      </w:r>
      <w:r w:rsidRPr="0006364F">
        <w:rPr>
          <w:color w:val="000000"/>
          <w:sz w:val="17"/>
          <w:szCs w:val="17"/>
        </w:rPr>
        <w:t xml:space="preserve">шляхом </w:t>
      </w:r>
      <w:proofErr w:type="spellStart"/>
      <w:r w:rsidRPr="0006364F">
        <w:rPr>
          <w:color w:val="000000"/>
          <w:sz w:val="17"/>
          <w:szCs w:val="17"/>
        </w:rPr>
        <w:t>розміщення</w:t>
      </w:r>
      <w:proofErr w:type="spellEnd"/>
      <w:r w:rsidRPr="0006364F">
        <w:rPr>
          <w:color w:val="000000"/>
          <w:sz w:val="17"/>
          <w:szCs w:val="17"/>
        </w:rPr>
        <w:t xml:space="preserve"> на </w:t>
      </w:r>
      <w:proofErr w:type="spellStart"/>
      <w:r w:rsidRPr="0006364F">
        <w:rPr>
          <w:color w:val="000000"/>
          <w:sz w:val="17"/>
          <w:szCs w:val="17"/>
        </w:rPr>
        <w:t>власному</w:t>
      </w:r>
      <w:proofErr w:type="spellEnd"/>
      <w:r w:rsidRPr="0006364F">
        <w:rPr>
          <w:color w:val="000000"/>
          <w:sz w:val="17"/>
          <w:szCs w:val="17"/>
        </w:rPr>
        <w:t xml:space="preserve"> </w:t>
      </w:r>
      <w:proofErr w:type="spellStart"/>
      <w:r w:rsidRPr="0006364F">
        <w:rPr>
          <w:color w:val="000000"/>
          <w:sz w:val="17"/>
          <w:szCs w:val="17"/>
        </w:rPr>
        <w:t>веб-сайті</w:t>
      </w:r>
      <w:proofErr w:type="spellEnd"/>
      <w:r w:rsidRPr="0006364F">
        <w:rPr>
          <w:color w:val="000000"/>
          <w:sz w:val="17"/>
          <w:szCs w:val="17"/>
        </w:rPr>
        <w:t xml:space="preserve"> </w:t>
      </w:r>
      <w:proofErr w:type="spellStart"/>
      <w:r w:rsidRPr="0006364F">
        <w:rPr>
          <w:color w:val="000000"/>
          <w:sz w:val="17"/>
          <w:szCs w:val="17"/>
        </w:rPr>
        <w:t>Товариства</w:t>
      </w:r>
      <w:proofErr w:type="spellEnd"/>
      <w:r w:rsidRPr="0006364F">
        <w:rPr>
          <w:color w:val="000000"/>
          <w:sz w:val="17"/>
          <w:szCs w:val="17"/>
        </w:rPr>
        <w:t xml:space="preserve"> в </w:t>
      </w:r>
      <w:proofErr w:type="spellStart"/>
      <w:r w:rsidRPr="0006364F">
        <w:rPr>
          <w:color w:val="000000"/>
          <w:sz w:val="17"/>
          <w:szCs w:val="17"/>
        </w:rPr>
        <w:t>мережі</w:t>
      </w:r>
      <w:proofErr w:type="spellEnd"/>
      <w:r w:rsidRPr="0006364F">
        <w:rPr>
          <w:color w:val="000000"/>
          <w:sz w:val="17"/>
          <w:szCs w:val="17"/>
        </w:rPr>
        <w:t xml:space="preserve"> </w:t>
      </w:r>
      <w:proofErr w:type="spellStart"/>
      <w:r w:rsidRPr="0006364F">
        <w:rPr>
          <w:color w:val="000000"/>
          <w:sz w:val="17"/>
          <w:szCs w:val="17"/>
        </w:rPr>
        <w:t>Інтернет</w:t>
      </w:r>
      <w:proofErr w:type="spellEnd"/>
      <w:r w:rsidRPr="0006364F">
        <w:rPr>
          <w:color w:val="000000"/>
          <w:sz w:val="17"/>
          <w:szCs w:val="17"/>
        </w:rPr>
        <w:t xml:space="preserve">  </w:t>
      </w:r>
      <w:proofErr w:type="spellStart"/>
      <w:r w:rsidRPr="0006364F">
        <w:rPr>
          <w:color w:val="000000"/>
          <w:sz w:val="17"/>
          <w:szCs w:val="17"/>
        </w:rPr>
        <w:t>barva.pat.ua</w:t>
      </w:r>
      <w:proofErr w:type="spellEnd"/>
    </w:p>
    <w:p w:rsidR="00F32587" w:rsidRPr="005304A2" w:rsidRDefault="00F32587" w:rsidP="00874F86">
      <w:pPr>
        <w:jc w:val="both"/>
        <w:textAlignment w:val="baseline"/>
        <w:rPr>
          <w:b/>
          <w:sz w:val="16"/>
          <w:szCs w:val="16"/>
          <w:bdr w:val="none" w:sz="0" w:space="0" w:color="auto" w:frame="1"/>
          <w:lang w:val="uk-UA"/>
        </w:rPr>
      </w:pPr>
      <w:r w:rsidRPr="005304A2">
        <w:rPr>
          <w:b/>
          <w:sz w:val="16"/>
          <w:szCs w:val="16"/>
          <w:bdr w:val="none" w:sz="0" w:space="0" w:color="auto" w:frame="1"/>
        </w:rPr>
        <w:t xml:space="preserve">3) </w:t>
      </w:r>
      <w:r w:rsidR="009C1A6C" w:rsidRPr="005304A2">
        <w:rPr>
          <w:b/>
          <w:sz w:val="16"/>
          <w:szCs w:val="16"/>
          <w:bdr w:val="none" w:sz="0" w:space="0" w:color="auto" w:frame="1"/>
          <w:lang w:val="uk-UA"/>
        </w:rPr>
        <w:t>П</w:t>
      </w:r>
      <w:proofErr w:type="spellStart"/>
      <w:r w:rsidR="009C1A6C" w:rsidRPr="005304A2">
        <w:rPr>
          <w:b/>
          <w:sz w:val="16"/>
          <w:szCs w:val="16"/>
          <w:bdr w:val="none" w:sz="0" w:space="0" w:color="auto" w:frame="1"/>
        </w:rPr>
        <w:t>рийняття</w:t>
      </w:r>
      <w:proofErr w:type="spellEnd"/>
      <w:r w:rsidR="009C1A6C" w:rsidRPr="005304A2">
        <w:rPr>
          <w:b/>
          <w:sz w:val="16"/>
          <w:szCs w:val="16"/>
          <w:bdr w:val="none" w:sz="0" w:space="0" w:color="auto" w:frame="1"/>
        </w:rPr>
        <w:t xml:space="preserve"> </w:t>
      </w:r>
      <w:proofErr w:type="spellStart"/>
      <w:proofErr w:type="gramStart"/>
      <w:r w:rsidR="009C1A6C" w:rsidRPr="005304A2">
        <w:rPr>
          <w:b/>
          <w:sz w:val="16"/>
          <w:szCs w:val="16"/>
          <w:bdr w:val="none" w:sz="0" w:space="0" w:color="auto" w:frame="1"/>
        </w:rPr>
        <w:t>р</w:t>
      </w:r>
      <w:proofErr w:type="gramEnd"/>
      <w:r w:rsidR="009C1A6C" w:rsidRPr="005304A2">
        <w:rPr>
          <w:b/>
          <w:sz w:val="16"/>
          <w:szCs w:val="16"/>
          <w:bdr w:val="none" w:sz="0" w:space="0" w:color="auto" w:frame="1"/>
        </w:rPr>
        <w:t>ішення</w:t>
      </w:r>
      <w:proofErr w:type="spellEnd"/>
      <w:r w:rsidR="009C1A6C" w:rsidRPr="005304A2">
        <w:rPr>
          <w:b/>
          <w:sz w:val="16"/>
          <w:szCs w:val="16"/>
          <w:bdr w:val="none" w:sz="0" w:space="0" w:color="auto" w:frame="1"/>
        </w:rPr>
        <w:t xml:space="preserve"> про</w:t>
      </w:r>
      <w:r w:rsidR="00554939" w:rsidRPr="005304A2">
        <w:rPr>
          <w:b/>
          <w:sz w:val="16"/>
          <w:szCs w:val="16"/>
          <w:bdr w:val="none" w:sz="0" w:space="0" w:color="auto" w:frame="1"/>
        </w:rPr>
        <w:t xml:space="preserve"> </w:t>
      </w:r>
      <w:proofErr w:type="spellStart"/>
      <w:r w:rsidR="00554939" w:rsidRPr="005304A2">
        <w:rPr>
          <w:b/>
          <w:sz w:val="16"/>
          <w:szCs w:val="16"/>
          <w:bdr w:val="none" w:sz="0" w:space="0" w:color="auto" w:frame="1"/>
        </w:rPr>
        <w:t>викуп</w:t>
      </w:r>
      <w:proofErr w:type="spellEnd"/>
      <w:r w:rsidR="009C31A7">
        <w:rPr>
          <w:b/>
          <w:sz w:val="16"/>
          <w:szCs w:val="16"/>
          <w:bdr w:val="none" w:sz="0" w:space="0" w:color="auto" w:frame="1"/>
          <w:lang w:val="uk-UA"/>
        </w:rPr>
        <w:t xml:space="preserve"> у акціонерів</w:t>
      </w:r>
      <w:r w:rsidR="009C1A6C" w:rsidRPr="005304A2">
        <w:rPr>
          <w:b/>
          <w:sz w:val="16"/>
          <w:szCs w:val="16"/>
          <w:bdr w:val="none" w:sz="0" w:space="0" w:color="auto" w:frame="1"/>
        </w:rPr>
        <w:t xml:space="preserve"> </w:t>
      </w:r>
      <w:r w:rsidR="001E7F8C" w:rsidRPr="005304A2">
        <w:rPr>
          <w:b/>
          <w:sz w:val="16"/>
          <w:szCs w:val="16"/>
          <w:bdr w:val="none" w:sz="0" w:space="0" w:color="auto" w:frame="1"/>
          <w:lang w:val="uk-UA"/>
        </w:rPr>
        <w:t xml:space="preserve">простих іменних </w:t>
      </w:r>
      <w:proofErr w:type="spellStart"/>
      <w:r w:rsidR="009C1A6C" w:rsidRPr="005304A2">
        <w:rPr>
          <w:b/>
          <w:sz w:val="16"/>
          <w:szCs w:val="16"/>
          <w:bdr w:val="none" w:sz="0" w:space="0" w:color="auto" w:frame="1"/>
        </w:rPr>
        <w:t>акцій</w:t>
      </w:r>
      <w:proofErr w:type="spellEnd"/>
      <w:r w:rsidR="009C31A7">
        <w:rPr>
          <w:b/>
          <w:sz w:val="16"/>
          <w:szCs w:val="16"/>
          <w:bdr w:val="none" w:sz="0" w:space="0" w:color="auto" w:frame="1"/>
          <w:lang w:val="uk-UA"/>
        </w:rPr>
        <w:t xml:space="preserve"> розміщених</w:t>
      </w:r>
      <w:r w:rsidR="00554939" w:rsidRPr="005304A2">
        <w:rPr>
          <w:b/>
          <w:sz w:val="16"/>
          <w:szCs w:val="16"/>
          <w:bdr w:val="none" w:sz="0" w:space="0" w:color="auto" w:frame="1"/>
        </w:rPr>
        <w:t xml:space="preserve"> </w:t>
      </w:r>
      <w:r w:rsidR="00554939" w:rsidRPr="005304A2">
        <w:rPr>
          <w:b/>
          <w:sz w:val="16"/>
          <w:szCs w:val="16"/>
          <w:bdr w:val="none" w:sz="0" w:space="0" w:color="auto" w:frame="1"/>
          <w:lang w:val="uk-UA"/>
        </w:rPr>
        <w:t>ПАТ «БАРВА»</w:t>
      </w:r>
      <w:r w:rsidR="00D7323E" w:rsidRPr="005304A2">
        <w:rPr>
          <w:b/>
          <w:sz w:val="16"/>
          <w:szCs w:val="16"/>
          <w:bdr w:val="none" w:sz="0" w:space="0" w:color="auto" w:frame="1"/>
          <w:lang w:val="uk-UA"/>
        </w:rPr>
        <w:t xml:space="preserve"> </w:t>
      </w:r>
      <w:r w:rsidR="00753C69" w:rsidRPr="005304A2">
        <w:rPr>
          <w:b/>
          <w:sz w:val="16"/>
          <w:szCs w:val="16"/>
          <w:bdr w:val="none" w:sz="0" w:space="0" w:color="auto" w:frame="1"/>
          <w:lang w:val="uk-UA"/>
        </w:rPr>
        <w:t xml:space="preserve">за згодою </w:t>
      </w:r>
      <w:proofErr w:type="spellStart"/>
      <w:r w:rsidR="00753C69" w:rsidRPr="005304A2">
        <w:rPr>
          <w:b/>
          <w:color w:val="000000"/>
          <w:sz w:val="16"/>
          <w:szCs w:val="16"/>
          <w:bdr w:val="none" w:sz="0" w:space="0" w:color="auto" w:frame="1"/>
        </w:rPr>
        <w:t>власників</w:t>
      </w:r>
      <w:proofErr w:type="spellEnd"/>
      <w:r w:rsidR="00753C69" w:rsidRPr="005304A2">
        <w:rPr>
          <w:b/>
          <w:color w:val="000000"/>
          <w:sz w:val="16"/>
          <w:szCs w:val="16"/>
          <w:bdr w:val="none" w:sz="0" w:space="0" w:color="auto" w:frame="1"/>
        </w:rPr>
        <w:t xml:space="preserve"> </w:t>
      </w:r>
      <w:proofErr w:type="spellStart"/>
      <w:r w:rsidR="00753C69" w:rsidRPr="005304A2">
        <w:rPr>
          <w:b/>
          <w:color w:val="000000"/>
          <w:sz w:val="16"/>
          <w:szCs w:val="16"/>
          <w:bdr w:val="none" w:sz="0" w:space="0" w:color="auto" w:frame="1"/>
        </w:rPr>
        <w:t>цих</w:t>
      </w:r>
      <w:proofErr w:type="spellEnd"/>
      <w:r w:rsidR="00753C69" w:rsidRPr="005304A2">
        <w:rPr>
          <w:b/>
          <w:color w:val="000000"/>
          <w:sz w:val="16"/>
          <w:szCs w:val="16"/>
          <w:bdr w:val="none" w:sz="0" w:space="0" w:color="auto" w:frame="1"/>
        </w:rPr>
        <w:t xml:space="preserve"> </w:t>
      </w:r>
      <w:proofErr w:type="spellStart"/>
      <w:r w:rsidR="00753C69" w:rsidRPr="005304A2">
        <w:rPr>
          <w:b/>
          <w:color w:val="000000"/>
          <w:sz w:val="16"/>
          <w:szCs w:val="16"/>
          <w:bdr w:val="none" w:sz="0" w:space="0" w:color="auto" w:frame="1"/>
        </w:rPr>
        <w:t>акцій</w:t>
      </w:r>
      <w:proofErr w:type="spellEnd"/>
      <w:r w:rsidR="0044613B" w:rsidRPr="005304A2">
        <w:rPr>
          <w:b/>
          <w:sz w:val="16"/>
          <w:szCs w:val="16"/>
          <w:bdr w:val="none" w:sz="0" w:space="0" w:color="auto" w:frame="1"/>
          <w:lang w:val="uk-UA"/>
        </w:rPr>
        <w:t>.</w:t>
      </w:r>
    </w:p>
    <w:p w:rsidR="00A71D49" w:rsidRPr="00A71D49" w:rsidRDefault="00A71D49" w:rsidP="00874F86">
      <w:pPr>
        <w:rPr>
          <w:b/>
          <w:sz w:val="17"/>
          <w:szCs w:val="17"/>
          <w:lang w:val="uk-UA"/>
        </w:rPr>
      </w:pPr>
      <w:r w:rsidRPr="00753C69">
        <w:rPr>
          <w:b/>
          <w:sz w:val="17"/>
          <w:szCs w:val="17"/>
          <w:lang w:val="uk-UA"/>
        </w:rPr>
        <w:t>Проект рішення</w:t>
      </w:r>
      <w:r>
        <w:rPr>
          <w:b/>
          <w:sz w:val="17"/>
          <w:szCs w:val="17"/>
          <w:lang w:val="uk-UA"/>
        </w:rPr>
        <w:t>.</w:t>
      </w:r>
    </w:p>
    <w:p w:rsidR="00DF5155" w:rsidRDefault="00753C69" w:rsidP="00874F86">
      <w:pPr>
        <w:rPr>
          <w:sz w:val="17"/>
          <w:szCs w:val="17"/>
          <w:lang w:val="uk-UA"/>
        </w:rPr>
      </w:pPr>
      <w:r>
        <w:rPr>
          <w:sz w:val="17"/>
          <w:szCs w:val="17"/>
          <w:lang w:val="uk-UA"/>
        </w:rPr>
        <w:t>3.1.</w:t>
      </w:r>
      <w:r w:rsidR="00A71D49">
        <w:rPr>
          <w:sz w:val="17"/>
          <w:szCs w:val="17"/>
          <w:lang w:val="uk-UA"/>
        </w:rPr>
        <w:t>Викупити</w:t>
      </w:r>
      <w:r w:rsidR="009C31A7">
        <w:rPr>
          <w:sz w:val="17"/>
          <w:szCs w:val="17"/>
          <w:lang w:val="uk-UA"/>
        </w:rPr>
        <w:t xml:space="preserve"> </w:t>
      </w:r>
      <w:proofErr w:type="spellStart"/>
      <w:r w:rsidR="00D7323E">
        <w:rPr>
          <w:sz w:val="17"/>
          <w:szCs w:val="17"/>
          <w:lang w:val="uk-UA"/>
        </w:rPr>
        <w:t>без</w:t>
      </w:r>
      <w:r w:rsidR="0044613B">
        <w:rPr>
          <w:sz w:val="17"/>
          <w:szCs w:val="17"/>
          <w:lang w:val="uk-UA"/>
        </w:rPr>
        <w:t>документарні</w:t>
      </w:r>
      <w:proofErr w:type="spellEnd"/>
      <w:r w:rsidR="0044613B">
        <w:rPr>
          <w:sz w:val="17"/>
          <w:szCs w:val="17"/>
          <w:lang w:val="uk-UA"/>
        </w:rPr>
        <w:t xml:space="preserve"> </w:t>
      </w:r>
      <w:r w:rsidR="00A71D49">
        <w:rPr>
          <w:sz w:val="17"/>
          <w:szCs w:val="17"/>
          <w:lang w:val="uk-UA"/>
        </w:rPr>
        <w:t xml:space="preserve"> </w:t>
      </w:r>
      <w:r w:rsidR="009C31A7">
        <w:rPr>
          <w:sz w:val="17"/>
          <w:szCs w:val="17"/>
          <w:lang w:val="uk-UA"/>
        </w:rPr>
        <w:t xml:space="preserve">прості іменні акції, що розміщені </w:t>
      </w:r>
      <w:r w:rsidR="0044613B">
        <w:rPr>
          <w:sz w:val="17"/>
          <w:szCs w:val="17"/>
          <w:lang w:val="uk-UA"/>
        </w:rPr>
        <w:t xml:space="preserve">ПАТ «БАРВА» </w:t>
      </w:r>
      <w:r w:rsidR="00DF5155">
        <w:rPr>
          <w:sz w:val="17"/>
          <w:szCs w:val="17"/>
          <w:lang w:val="uk-UA"/>
        </w:rPr>
        <w:t>у наступних акціонерів за їх згодою:</w:t>
      </w:r>
    </w:p>
    <w:p w:rsidR="00DF5155" w:rsidRPr="005B4344" w:rsidRDefault="005304A2" w:rsidP="00874F86">
      <w:pPr>
        <w:rPr>
          <w:sz w:val="16"/>
          <w:szCs w:val="16"/>
          <w:lang w:val="uk-UA"/>
        </w:rPr>
      </w:pPr>
      <w:r w:rsidRPr="005304A2">
        <w:rPr>
          <w:iCs/>
          <w:color w:val="000000"/>
          <w:sz w:val="16"/>
          <w:szCs w:val="16"/>
          <w:lang w:val="uk-UA"/>
        </w:rPr>
        <w:t xml:space="preserve">- </w:t>
      </w:r>
      <w:r w:rsidR="00DF5155" w:rsidRPr="005304A2">
        <w:rPr>
          <w:iCs/>
          <w:color w:val="000000"/>
          <w:sz w:val="16"/>
          <w:szCs w:val="16"/>
          <w:lang w:val="uk-UA"/>
        </w:rPr>
        <w:t>ТОВАРИСТВ</w:t>
      </w:r>
      <w:r w:rsidRPr="005304A2">
        <w:rPr>
          <w:iCs/>
          <w:color w:val="000000"/>
          <w:sz w:val="16"/>
          <w:szCs w:val="16"/>
          <w:lang w:val="uk-UA"/>
        </w:rPr>
        <w:t>А</w:t>
      </w:r>
      <w:r w:rsidR="00DF5155" w:rsidRPr="005304A2">
        <w:rPr>
          <w:iCs/>
          <w:color w:val="000000"/>
          <w:sz w:val="16"/>
          <w:szCs w:val="16"/>
          <w:lang w:val="uk-UA"/>
        </w:rPr>
        <w:t xml:space="preserve"> З ОБМЕЖЕНОЮ ВІДПОВІДАЛЬНІСТЮ «КОМПАНІЯ З УПРАВЛІННЯ АКТИВАМИ «ЦІМЕКОНІНВЕСТ»,</w:t>
      </w:r>
      <w:r w:rsidR="00DF5155" w:rsidRPr="005304A2">
        <w:rPr>
          <w:sz w:val="16"/>
          <w:szCs w:val="16"/>
          <w:lang w:val="uk-UA"/>
        </w:rPr>
        <w:t xml:space="preserve">  що діє в інтересах та за рахунок Пайового венчурного </w:t>
      </w:r>
      <w:proofErr w:type="spellStart"/>
      <w:r w:rsidR="00DF5155" w:rsidRPr="005304A2">
        <w:rPr>
          <w:sz w:val="16"/>
          <w:szCs w:val="16"/>
          <w:lang w:val="uk-UA"/>
        </w:rPr>
        <w:t>недиверсифікованого</w:t>
      </w:r>
      <w:proofErr w:type="spellEnd"/>
      <w:r w:rsidR="00DF5155" w:rsidRPr="005304A2">
        <w:rPr>
          <w:sz w:val="16"/>
          <w:szCs w:val="16"/>
          <w:lang w:val="uk-UA"/>
        </w:rPr>
        <w:t xml:space="preserve"> закритого інвестиційного фонду «</w:t>
      </w:r>
      <w:r w:rsidR="00DF5155" w:rsidRPr="005304A2">
        <w:rPr>
          <w:bCs/>
          <w:sz w:val="16"/>
          <w:szCs w:val="16"/>
          <w:lang w:val="uk-UA"/>
        </w:rPr>
        <w:t>АММ-КЕПІТАЛ</w:t>
      </w:r>
      <w:r w:rsidR="00DF5155" w:rsidRPr="005304A2">
        <w:rPr>
          <w:sz w:val="16"/>
          <w:szCs w:val="16"/>
          <w:lang w:val="uk-UA"/>
        </w:rPr>
        <w:t>»</w:t>
      </w:r>
      <w:r w:rsidRPr="005304A2">
        <w:rPr>
          <w:sz w:val="16"/>
          <w:szCs w:val="16"/>
          <w:lang w:val="uk-UA"/>
        </w:rPr>
        <w:t xml:space="preserve"> у </w:t>
      </w:r>
      <w:r w:rsidRPr="005B4344">
        <w:rPr>
          <w:sz w:val="16"/>
          <w:szCs w:val="16"/>
          <w:lang w:val="uk-UA"/>
        </w:rPr>
        <w:t>кількості 25 000 000 (Двадцять п’ять мільйонів) штук;</w:t>
      </w:r>
    </w:p>
    <w:p w:rsidR="005304A2" w:rsidRPr="005304A2" w:rsidRDefault="005304A2" w:rsidP="005304A2">
      <w:pPr>
        <w:rPr>
          <w:color w:val="000000"/>
          <w:sz w:val="16"/>
          <w:szCs w:val="16"/>
        </w:rPr>
      </w:pPr>
      <w:r w:rsidRPr="005304A2">
        <w:rPr>
          <w:sz w:val="16"/>
          <w:szCs w:val="16"/>
          <w:lang w:val="uk-UA"/>
        </w:rPr>
        <w:t xml:space="preserve">- </w:t>
      </w:r>
      <w:proofErr w:type="spellStart"/>
      <w:r w:rsidRPr="005304A2">
        <w:rPr>
          <w:sz w:val="16"/>
          <w:szCs w:val="16"/>
          <w:lang w:val="uk-UA"/>
        </w:rPr>
        <w:t>Капрару</w:t>
      </w:r>
      <w:proofErr w:type="spellEnd"/>
      <w:r w:rsidRPr="005304A2">
        <w:rPr>
          <w:sz w:val="16"/>
          <w:szCs w:val="16"/>
          <w:lang w:val="uk-UA"/>
        </w:rPr>
        <w:t xml:space="preserve"> </w:t>
      </w:r>
      <w:proofErr w:type="spellStart"/>
      <w:r w:rsidRPr="005304A2">
        <w:rPr>
          <w:color w:val="000000"/>
          <w:sz w:val="16"/>
          <w:szCs w:val="16"/>
        </w:rPr>
        <w:t>Сергі</w:t>
      </w:r>
      <w:proofErr w:type="spellEnd"/>
      <w:r w:rsidRPr="005304A2">
        <w:rPr>
          <w:color w:val="000000"/>
          <w:sz w:val="16"/>
          <w:szCs w:val="16"/>
          <w:lang w:val="uk-UA"/>
        </w:rPr>
        <w:t xml:space="preserve">я </w:t>
      </w:r>
      <w:proofErr w:type="spellStart"/>
      <w:r w:rsidRPr="005304A2">
        <w:rPr>
          <w:color w:val="000000"/>
          <w:sz w:val="16"/>
          <w:szCs w:val="16"/>
        </w:rPr>
        <w:t>Дмитрович</w:t>
      </w:r>
      <w:proofErr w:type="spellEnd"/>
      <w:r w:rsidRPr="005304A2">
        <w:rPr>
          <w:color w:val="000000"/>
          <w:sz w:val="16"/>
          <w:szCs w:val="16"/>
          <w:lang w:val="uk-UA"/>
        </w:rPr>
        <w:t xml:space="preserve">а у кількості </w:t>
      </w:r>
      <w:r w:rsidR="00493334">
        <w:rPr>
          <w:color w:val="000000"/>
          <w:sz w:val="16"/>
          <w:szCs w:val="16"/>
        </w:rPr>
        <w:t>132 500</w:t>
      </w:r>
      <w:r w:rsidRPr="005304A2">
        <w:rPr>
          <w:color w:val="000000"/>
          <w:sz w:val="16"/>
          <w:szCs w:val="16"/>
          <w:lang w:val="uk-UA"/>
        </w:rPr>
        <w:t xml:space="preserve"> (</w:t>
      </w:r>
      <w:r w:rsidR="00493334">
        <w:rPr>
          <w:color w:val="000000"/>
          <w:sz w:val="16"/>
          <w:szCs w:val="16"/>
          <w:lang w:val="uk-UA"/>
        </w:rPr>
        <w:t>Сто тридцять дві тисячі п`ятсот</w:t>
      </w:r>
      <w:r w:rsidR="00493334">
        <w:rPr>
          <w:color w:val="000000"/>
          <w:sz w:val="16"/>
          <w:szCs w:val="16"/>
        </w:rPr>
        <w:t>) штук</w:t>
      </w:r>
      <w:r w:rsidRPr="005304A2">
        <w:rPr>
          <w:color w:val="000000"/>
          <w:sz w:val="16"/>
          <w:szCs w:val="16"/>
        </w:rPr>
        <w:t>;</w:t>
      </w:r>
    </w:p>
    <w:p w:rsidR="00B44612" w:rsidRPr="00DB2F9D" w:rsidRDefault="00B44612" w:rsidP="00B44612">
      <w:pPr>
        <w:rPr>
          <w:sz w:val="16"/>
          <w:szCs w:val="16"/>
          <w:bdr w:val="none" w:sz="0" w:space="0" w:color="auto" w:frame="1"/>
          <w:lang w:val="uk-UA"/>
        </w:rPr>
      </w:pPr>
      <w:r w:rsidRPr="00DB2F9D">
        <w:rPr>
          <w:sz w:val="16"/>
          <w:szCs w:val="16"/>
          <w:lang w:val="uk-UA"/>
        </w:rPr>
        <w:t>3.2.</w:t>
      </w:r>
      <w:r w:rsidRPr="00DB2F9D">
        <w:rPr>
          <w:sz w:val="16"/>
          <w:szCs w:val="16"/>
          <w:bdr w:val="none" w:sz="0" w:space="0" w:color="auto" w:frame="1"/>
        </w:rPr>
        <w:t xml:space="preserve"> </w:t>
      </w:r>
      <w:r w:rsidRPr="00DB2F9D">
        <w:rPr>
          <w:sz w:val="16"/>
          <w:szCs w:val="16"/>
          <w:bdr w:val="none" w:sz="0" w:space="0" w:color="auto" w:frame="1"/>
          <w:lang w:val="uk-UA"/>
        </w:rPr>
        <w:t>Затвердити наступн</w:t>
      </w:r>
      <w:r w:rsidR="0018173F" w:rsidRPr="00DB2F9D">
        <w:rPr>
          <w:sz w:val="16"/>
          <w:szCs w:val="16"/>
          <w:bdr w:val="none" w:sz="0" w:space="0" w:color="auto" w:frame="1"/>
          <w:lang w:val="uk-UA"/>
        </w:rPr>
        <w:t>і</w:t>
      </w:r>
      <w:r w:rsidRPr="00DB2F9D">
        <w:rPr>
          <w:sz w:val="16"/>
          <w:szCs w:val="16"/>
          <w:bdr w:val="none" w:sz="0" w:space="0" w:color="auto" w:frame="1"/>
          <w:lang w:val="uk-UA"/>
        </w:rPr>
        <w:t xml:space="preserve"> с</w:t>
      </w:r>
      <w:r w:rsidRPr="00DB2F9D">
        <w:rPr>
          <w:sz w:val="16"/>
          <w:szCs w:val="16"/>
          <w:bdr w:val="none" w:sz="0" w:space="0" w:color="auto" w:frame="1"/>
        </w:rPr>
        <w:t>трок</w:t>
      </w:r>
      <w:r w:rsidR="0018173F" w:rsidRPr="00DB2F9D">
        <w:rPr>
          <w:sz w:val="16"/>
          <w:szCs w:val="16"/>
          <w:bdr w:val="none" w:sz="0" w:space="0" w:color="auto" w:frame="1"/>
          <w:lang w:val="uk-UA"/>
        </w:rPr>
        <w:t>и</w:t>
      </w:r>
      <w:r w:rsidRPr="00DB2F9D">
        <w:rPr>
          <w:sz w:val="16"/>
          <w:szCs w:val="16"/>
          <w:bdr w:val="none" w:sz="0" w:space="0" w:color="auto" w:frame="1"/>
        </w:rPr>
        <w:t xml:space="preserve"> </w:t>
      </w:r>
      <w:proofErr w:type="spellStart"/>
      <w:r w:rsidRPr="00DB2F9D">
        <w:rPr>
          <w:sz w:val="16"/>
          <w:szCs w:val="16"/>
          <w:bdr w:val="none" w:sz="0" w:space="0" w:color="auto" w:frame="1"/>
        </w:rPr>
        <w:t>викупу</w:t>
      </w:r>
      <w:proofErr w:type="spellEnd"/>
      <w:r w:rsidRPr="00DB2F9D">
        <w:rPr>
          <w:sz w:val="16"/>
          <w:szCs w:val="16"/>
          <w:bdr w:val="none" w:sz="0" w:space="0" w:color="auto" w:frame="1"/>
          <w:lang w:val="uk-UA"/>
        </w:rPr>
        <w:t xml:space="preserve"> акцій:</w:t>
      </w:r>
    </w:p>
    <w:p w:rsidR="0018173F" w:rsidRPr="009B6DF1" w:rsidRDefault="00B44612" w:rsidP="00B44612">
      <w:pPr>
        <w:jc w:val="both"/>
        <w:textAlignment w:val="baseline"/>
        <w:rPr>
          <w:sz w:val="16"/>
          <w:szCs w:val="16"/>
          <w:lang w:val="uk-UA"/>
        </w:rPr>
      </w:pPr>
      <w:r w:rsidRPr="009B6DF1">
        <w:rPr>
          <w:sz w:val="16"/>
          <w:szCs w:val="16"/>
          <w:lang w:val="uk-UA"/>
        </w:rPr>
        <w:t>3.2.</w:t>
      </w:r>
      <w:r w:rsidRPr="009B6DF1">
        <w:rPr>
          <w:sz w:val="16"/>
          <w:szCs w:val="16"/>
          <w:bdr w:val="none" w:sz="0" w:space="0" w:color="auto" w:frame="1"/>
          <w:lang w:val="uk-UA"/>
        </w:rPr>
        <w:t>1.</w:t>
      </w:r>
      <w:r w:rsidRPr="009B6DF1">
        <w:rPr>
          <w:sz w:val="16"/>
          <w:szCs w:val="16"/>
          <w:lang w:val="uk-UA"/>
        </w:rPr>
        <w:t xml:space="preserve">Дата </w:t>
      </w:r>
      <w:r w:rsidR="0018173F" w:rsidRPr="009B6DF1">
        <w:rPr>
          <w:sz w:val="16"/>
          <w:szCs w:val="16"/>
          <w:lang w:val="uk-UA"/>
        </w:rPr>
        <w:t>приймання письмових пропозицій</w:t>
      </w:r>
      <w:r w:rsidR="00956934">
        <w:rPr>
          <w:sz w:val="16"/>
          <w:szCs w:val="16"/>
          <w:lang w:val="uk-UA"/>
        </w:rPr>
        <w:t xml:space="preserve"> від акціонерів</w:t>
      </w:r>
      <w:r w:rsidR="0018173F" w:rsidRPr="009B6DF1">
        <w:rPr>
          <w:sz w:val="16"/>
          <w:szCs w:val="16"/>
          <w:lang w:val="uk-UA"/>
        </w:rPr>
        <w:t xml:space="preserve"> </w:t>
      </w:r>
      <w:r w:rsidR="00956934">
        <w:rPr>
          <w:sz w:val="16"/>
          <w:szCs w:val="16"/>
          <w:lang w:val="uk-UA"/>
        </w:rPr>
        <w:t xml:space="preserve">та укладання договорів </w:t>
      </w:r>
      <w:r w:rsidR="0018173F" w:rsidRPr="009B6DF1">
        <w:rPr>
          <w:sz w:val="16"/>
          <w:szCs w:val="16"/>
          <w:lang w:val="uk-UA"/>
        </w:rPr>
        <w:t xml:space="preserve">про </w:t>
      </w:r>
      <w:r w:rsidR="005B4344">
        <w:rPr>
          <w:sz w:val="16"/>
          <w:szCs w:val="16"/>
          <w:lang w:val="uk-UA"/>
        </w:rPr>
        <w:t>викуп</w:t>
      </w:r>
      <w:r w:rsidR="0018173F" w:rsidRPr="009B6DF1">
        <w:rPr>
          <w:sz w:val="16"/>
          <w:szCs w:val="16"/>
          <w:lang w:val="uk-UA"/>
        </w:rPr>
        <w:t xml:space="preserve"> </w:t>
      </w:r>
      <w:r w:rsidRPr="009B6DF1">
        <w:rPr>
          <w:sz w:val="16"/>
          <w:szCs w:val="16"/>
          <w:lang w:val="uk-UA"/>
        </w:rPr>
        <w:t xml:space="preserve"> акцій</w:t>
      </w:r>
      <w:r w:rsidR="0018173F" w:rsidRPr="009B6DF1">
        <w:rPr>
          <w:sz w:val="16"/>
          <w:szCs w:val="16"/>
          <w:lang w:val="uk-UA"/>
        </w:rPr>
        <w:t xml:space="preserve">: </w:t>
      </w:r>
      <w:r w:rsidR="00956934">
        <w:rPr>
          <w:sz w:val="16"/>
          <w:szCs w:val="16"/>
          <w:lang w:val="uk-UA"/>
        </w:rPr>
        <w:t xml:space="preserve">на протязі </w:t>
      </w:r>
      <w:r w:rsidR="00786ED3">
        <w:rPr>
          <w:sz w:val="16"/>
          <w:szCs w:val="16"/>
          <w:lang w:val="uk-UA"/>
        </w:rPr>
        <w:t>3</w:t>
      </w:r>
      <w:r w:rsidR="00956934">
        <w:rPr>
          <w:sz w:val="16"/>
          <w:szCs w:val="16"/>
          <w:lang w:val="uk-UA"/>
        </w:rPr>
        <w:t xml:space="preserve"> неділь після проведення цих Загальних зборів</w:t>
      </w:r>
      <w:r w:rsidR="00786ED3">
        <w:rPr>
          <w:sz w:val="16"/>
          <w:szCs w:val="16"/>
          <w:lang w:val="uk-UA"/>
        </w:rPr>
        <w:t xml:space="preserve"> акціонерів</w:t>
      </w:r>
      <w:r w:rsidRPr="009B6DF1">
        <w:rPr>
          <w:sz w:val="16"/>
          <w:szCs w:val="16"/>
          <w:lang w:val="uk-UA"/>
        </w:rPr>
        <w:t>.</w:t>
      </w:r>
      <w:r w:rsidR="00786ED3">
        <w:rPr>
          <w:sz w:val="16"/>
          <w:szCs w:val="16"/>
          <w:lang w:val="uk-UA"/>
        </w:rPr>
        <w:t xml:space="preserve"> Письмова пропозиція про </w:t>
      </w:r>
      <w:r w:rsidR="00A97E5B">
        <w:rPr>
          <w:sz w:val="16"/>
          <w:szCs w:val="16"/>
          <w:lang w:val="uk-UA"/>
        </w:rPr>
        <w:t>продаж акцій є безвідкличною.</w:t>
      </w:r>
    </w:p>
    <w:p w:rsidR="00B44612" w:rsidRPr="009B6DF1" w:rsidRDefault="0018173F" w:rsidP="00B44612">
      <w:pPr>
        <w:jc w:val="both"/>
        <w:textAlignment w:val="baseline"/>
        <w:rPr>
          <w:sz w:val="16"/>
          <w:szCs w:val="16"/>
          <w:bdr w:val="none" w:sz="0" w:space="0" w:color="auto" w:frame="1"/>
          <w:lang w:val="uk-UA"/>
        </w:rPr>
      </w:pPr>
      <w:r w:rsidRPr="009B6DF1">
        <w:rPr>
          <w:sz w:val="16"/>
          <w:szCs w:val="16"/>
          <w:lang w:val="uk-UA"/>
        </w:rPr>
        <w:t>3.2.2.Строк сплати вартості акцій</w:t>
      </w:r>
      <w:r w:rsidR="00786ED3">
        <w:rPr>
          <w:sz w:val="16"/>
          <w:szCs w:val="16"/>
          <w:lang w:val="uk-UA"/>
        </w:rPr>
        <w:t>, що викуповуються</w:t>
      </w:r>
      <w:r w:rsidRPr="009B6DF1">
        <w:rPr>
          <w:sz w:val="16"/>
          <w:szCs w:val="16"/>
          <w:lang w:val="uk-UA"/>
        </w:rPr>
        <w:t xml:space="preserve">: на протязі </w:t>
      </w:r>
      <w:r w:rsidR="00956934">
        <w:rPr>
          <w:sz w:val="16"/>
          <w:szCs w:val="16"/>
          <w:lang w:val="uk-UA"/>
        </w:rPr>
        <w:t>2</w:t>
      </w:r>
      <w:r w:rsidRPr="009B6DF1">
        <w:rPr>
          <w:sz w:val="16"/>
          <w:szCs w:val="16"/>
          <w:lang w:val="uk-UA"/>
        </w:rPr>
        <w:t xml:space="preserve"> місяців з дати укладання договору про викуп</w:t>
      </w:r>
      <w:r w:rsidR="00956934">
        <w:rPr>
          <w:sz w:val="16"/>
          <w:szCs w:val="16"/>
          <w:lang w:val="uk-UA"/>
        </w:rPr>
        <w:t xml:space="preserve"> власних</w:t>
      </w:r>
      <w:r w:rsidRPr="009B6DF1">
        <w:rPr>
          <w:sz w:val="16"/>
          <w:szCs w:val="16"/>
          <w:lang w:val="uk-UA"/>
        </w:rPr>
        <w:t xml:space="preserve"> акцій</w:t>
      </w:r>
      <w:r w:rsidR="00956934">
        <w:rPr>
          <w:sz w:val="16"/>
          <w:szCs w:val="16"/>
          <w:lang w:val="uk-UA"/>
        </w:rPr>
        <w:t xml:space="preserve"> ПАТ «БАРВА»</w:t>
      </w:r>
      <w:r w:rsidRPr="009B6DF1">
        <w:rPr>
          <w:sz w:val="16"/>
          <w:szCs w:val="16"/>
          <w:lang w:val="uk-UA"/>
        </w:rPr>
        <w:t>.</w:t>
      </w:r>
    </w:p>
    <w:p w:rsidR="00B44612" w:rsidRPr="009B6DF1" w:rsidRDefault="0018173F" w:rsidP="00B44612">
      <w:pPr>
        <w:rPr>
          <w:sz w:val="16"/>
          <w:szCs w:val="16"/>
          <w:lang w:val="uk-UA"/>
        </w:rPr>
      </w:pPr>
      <w:r w:rsidRPr="005B4344">
        <w:rPr>
          <w:sz w:val="16"/>
          <w:szCs w:val="16"/>
          <w:lang w:val="uk-UA"/>
        </w:rPr>
        <w:t>3.2.3.</w:t>
      </w:r>
      <w:r w:rsidR="00B44612" w:rsidRPr="005B4344">
        <w:rPr>
          <w:sz w:val="16"/>
          <w:szCs w:val="16"/>
          <w:lang w:val="uk-UA"/>
        </w:rPr>
        <w:t xml:space="preserve"> У випадку неподання Товариству письмової </w:t>
      </w:r>
      <w:r w:rsidRPr="005B4344">
        <w:rPr>
          <w:sz w:val="16"/>
          <w:szCs w:val="16"/>
          <w:lang w:val="uk-UA"/>
        </w:rPr>
        <w:t>пропозиції</w:t>
      </w:r>
      <w:r w:rsidR="00B44612" w:rsidRPr="005B4344">
        <w:rPr>
          <w:sz w:val="16"/>
          <w:szCs w:val="16"/>
          <w:lang w:val="uk-UA"/>
        </w:rPr>
        <w:t xml:space="preserve"> </w:t>
      </w:r>
      <w:r w:rsidR="00786ED3" w:rsidRPr="005B4344">
        <w:rPr>
          <w:sz w:val="16"/>
          <w:szCs w:val="16"/>
          <w:lang w:val="uk-UA"/>
        </w:rPr>
        <w:t xml:space="preserve">та не укладання договору про викуп акцій </w:t>
      </w:r>
      <w:r w:rsidR="00B44612" w:rsidRPr="005B4344">
        <w:rPr>
          <w:sz w:val="16"/>
          <w:szCs w:val="16"/>
          <w:lang w:val="uk-UA"/>
        </w:rPr>
        <w:t>протягом указаного у п.3.</w:t>
      </w:r>
      <w:r w:rsidRPr="005B4344">
        <w:rPr>
          <w:sz w:val="16"/>
          <w:szCs w:val="16"/>
          <w:lang w:val="uk-UA"/>
        </w:rPr>
        <w:t>2</w:t>
      </w:r>
      <w:r w:rsidR="00B44612" w:rsidRPr="005B4344">
        <w:rPr>
          <w:sz w:val="16"/>
          <w:szCs w:val="16"/>
          <w:lang w:val="uk-UA"/>
        </w:rPr>
        <w:t>.</w:t>
      </w:r>
      <w:r w:rsidRPr="005B4344">
        <w:rPr>
          <w:sz w:val="16"/>
          <w:szCs w:val="16"/>
          <w:lang w:val="uk-UA"/>
        </w:rPr>
        <w:t>1</w:t>
      </w:r>
      <w:r w:rsidR="00B44612" w:rsidRPr="005B4344">
        <w:rPr>
          <w:sz w:val="16"/>
          <w:szCs w:val="16"/>
          <w:lang w:val="uk-UA"/>
        </w:rPr>
        <w:t xml:space="preserve"> строку акціонер</w:t>
      </w:r>
      <w:r w:rsidR="00B44612" w:rsidRPr="009B6DF1">
        <w:rPr>
          <w:sz w:val="16"/>
          <w:szCs w:val="16"/>
          <w:lang w:val="uk-UA"/>
        </w:rPr>
        <w:t xml:space="preserve"> вважається таким, що відмовився від своїх прав на викуп належних йому акцій Товариством, встановлених цим рішенням.</w:t>
      </w:r>
    </w:p>
    <w:p w:rsidR="0018173F" w:rsidRPr="00DB2F9D" w:rsidRDefault="0018173F" w:rsidP="0018173F">
      <w:pPr>
        <w:jc w:val="both"/>
        <w:textAlignment w:val="baseline"/>
        <w:rPr>
          <w:sz w:val="16"/>
          <w:szCs w:val="16"/>
          <w:bdr w:val="none" w:sz="0" w:space="0" w:color="auto" w:frame="1"/>
          <w:lang w:val="uk-UA"/>
        </w:rPr>
      </w:pPr>
      <w:r w:rsidRPr="00DB2F9D">
        <w:rPr>
          <w:sz w:val="16"/>
          <w:szCs w:val="16"/>
          <w:bdr w:val="none" w:sz="0" w:space="0" w:color="auto" w:frame="1"/>
          <w:lang w:val="uk-UA"/>
        </w:rPr>
        <w:t>3.3.</w:t>
      </w:r>
      <w:r w:rsidR="009B6DF1" w:rsidRPr="00DB2F9D">
        <w:rPr>
          <w:sz w:val="16"/>
          <w:szCs w:val="16"/>
          <w:bdr w:val="none" w:sz="0" w:space="0" w:color="auto" w:frame="1"/>
          <w:lang w:val="uk-UA"/>
        </w:rPr>
        <w:t xml:space="preserve"> Затвердити </w:t>
      </w:r>
      <w:r w:rsidR="009B6DF1" w:rsidRPr="00DB2F9D">
        <w:rPr>
          <w:sz w:val="16"/>
          <w:szCs w:val="16"/>
          <w:bdr w:val="none" w:sz="0" w:space="0" w:color="auto" w:frame="1"/>
        </w:rPr>
        <w:t xml:space="preserve">порядок </w:t>
      </w:r>
      <w:r w:rsidRPr="00DB2F9D">
        <w:rPr>
          <w:sz w:val="16"/>
          <w:szCs w:val="16"/>
          <w:bdr w:val="none" w:sz="0" w:space="0" w:color="auto" w:frame="1"/>
        </w:rPr>
        <w:t xml:space="preserve"> </w:t>
      </w:r>
      <w:proofErr w:type="spellStart"/>
      <w:r w:rsidRPr="00DB2F9D">
        <w:rPr>
          <w:sz w:val="16"/>
          <w:szCs w:val="16"/>
          <w:bdr w:val="none" w:sz="0" w:space="0" w:color="auto" w:frame="1"/>
        </w:rPr>
        <w:t>визначення</w:t>
      </w:r>
      <w:proofErr w:type="spellEnd"/>
      <w:r w:rsidR="009B6DF1" w:rsidRPr="00DB2F9D">
        <w:rPr>
          <w:sz w:val="16"/>
          <w:szCs w:val="16"/>
          <w:bdr w:val="none" w:sz="0" w:space="0" w:color="auto" w:frame="1"/>
          <w:lang w:val="uk-UA"/>
        </w:rPr>
        <w:t xml:space="preserve"> ціни викупу </w:t>
      </w:r>
      <w:r w:rsidRPr="00DB2F9D">
        <w:rPr>
          <w:sz w:val="16"/>
          <w:szCs w:val="16"/>
          <w:bdr w:val="none" w:sz="0" w:space="0" w:color="auto" w:frame="1"/>
          <w:lang w:val="uk-UA"/>
        </w:rPr>
        <w:t>власних акцій ПАТ «БАРВА»</w:t>
      </w:r>
      <w:r w:rsidR="009B6DF1" w:rsidRPr="00DB2F9D">
        <w:rPr>
          <w:sz w:val="16"/>
          <w:szCs w:val="16"/>
          <w:bdr w:val="none" w:sz="0" w:space="0" w:color="auto" w:frame="1"/>
          <w:lang w:val="uk-UA"/>
        </w:rPr>
        <w:t>:</w:t>
      </w:r>
    </w:p>
    <w:p w:rsidR="00956934" w:rsidRPr="00956934" w:rsidRDefault="0018173F" w:rsidP="0018173F">
      <w:pPr>
        <w:pStyle w:val="rvps2"/>
        <w:shd w:val="clear" w:color="auto" w:fill="FFFFFF"/>
        <w:spacing w:before="0" w:beforeAutospacing="0" w:after="0" w:afterAutospacing="0"/>
        <w:jc w:val="both"/>
        <w:rPr>
          <w:sz w:val="16"/>
          <w:szCs w:val="16"/>
          <w:lang w:val="uk-UA"/>
        </w:rPr>
      </w:pPr>
      <w:r w:rsidRPr="00DB2F9D">
        <w:rPr>
          <w:sz w:val="16"/>
          <w:szCs w:val="16"/>
          <w:bdr w:val="none" w:sz="0" w:space="0" w:color="auto" w:frame="1"/>
          <w:lang w:val="uk-UA"/>
        </w:rPr>
        <w:t>3.</w:t>
      </w:r>
      <w:r w:rsidR="009B6DF1" w:rsidRPr="00DB2F9D">
        <w:rPr>
          <w:sz w:val="16"/>
          <w:szCs w:val="16"/>
          <w:bdr w:val="none" w:sz="0" w:space="0" w:color="auto" w:frame="1"/>
          <w:lang w:val="uk-UA"/>
        </w:rPr>
        <w:t>3</w:t>
      </w:r>
      <w:r w:rsidRPr="00DB2F9D">
        <w:rPr>
          <w:sz w:val="16"/>
          <w:szCs w:val="16"/>
          <w:bdr w:val="none" w:sz="0" w:space="0" w:color="auto" w:frame="1"/>
          <w:lang w:val="uk-UA"/>
        </w:rPr>
        <w:t>.</w:t>
      </w:r>
      <w:r w:rsidR="009B6DF1" w:rsidRPr="00DB2F9D">
        <w:rPr>
          <w:sz w:val="16"/>
          <w:szCs w:val="16"/>
          <w:bdr w:val="none" w:sz="0" w:space="0" w:color="auto" w:frame="1"/>
          <w:lang w:val="uk-UA"/>
        </w:rPr>
        <w:t>1</w:t>
      </w:r>
      <w:r w:rsidRPr="00DB2F9D">
        <w:rPr>
          <w:sz w:val="16"/>
          <w:szCs w:val="16"/>
          <w:bdr w:val="none" w:sz="0" w:space="0" w:color="auto" w:frame="1"/>
          <w:lang w:val="uk-UA"/>
        </w:rPr>
        <w:t>.</w:t>
      </w:r>
      <w:r w:rsidRPr="00DB2F9D">
        <w:rPr>
          <w:sz w:val="16"/>
          <w:szCs w:val="16"/>
          <w:lang w:val="uk-UA"/>
        </w:rPr>
        <w:t>Ціна акції, яка пропонується для викупу визнач</w:t>
      </w:r>
      <w:r w:rsidR="009B6DF1" w:rsidRPr="00DB2F9D">
        <w:rPr>
          <w:sz w:val="16"/>
          <w:szCs w:val="16"/>
          <w:lang w:val="uk-UA"/>
        </w:rPr>
        <w:t>ається</w:t>
      </w:r>
      <w:r w:rsidR="00956934">
        <w:rPr>
          <w:sz w:val="16"/>
          <w:szCs w:val="16"/>
          <w:lang w:val="uk-UA"/>
        </w:rPr>
        <w:t xml:space="preserve"> Наглядовою радою Товариства на підставі затвердженої ринкової вартості акцій. Ринкова вартість акцій визначається на засадах незалежної оцінки, </w:t>
      </w:r>
      <w:proofErr w:type="spellStart"/>
      <w:r w:rsidR="00956934" w:rsidRPr="00956934">
        <w:rPr>
          <w:sz w:val="16"/>
          <w:szCs w:val="16"/>
        </w:rPr>
        <w:t>проведеної</w:t>
      </w:r>
      <w:proofErr w:type="spellEnd"/>
      <w:r w:rsidR="00956934" w:rsidRPr="00956934">
        <w:rPr>
          <w:sz w:val="16"/>
          <w:szCs w:val="16"/>
        </w:rPr>
        <w:t xml:space="preserve"> </w:t>
      </w:r>
      <w:proofErr w:type="spellStart"/>
      <w:r w:rsidR="00956934" w:rsidRPr="00956934">
        <w:rPr>
          <w:sz w:val="16"/>
          <w:szCs w:val="16"/>
        </w:rPr>
        <w:t>відповідно</w:t>
      </w:r>
      <w:proofErr w:type="spellEnd"/>
      <w:r w:rsidR="00956934" w:rsidRPr="00956934">
        <w:rPr>
          <w:sz w:val="16"/>
          <w:szCs w:val="16"/>
        </w:rPr>
        <w:t xml:space="preserve"> до </w:t>
      </w:r>
      <w:proofErr w:type="spellStart"/>
      <w:r w:rsidR="00956934" w:rsidRPr="00956934">
        <w:rPr>
          <w:sz w:val="16"/>
          <w:szCs w:val="16"/>
        </w:rPr>
        <w:t>законодавства</w:t>
      </w:r>
      <w:proofErr w:type="spellEnd"/>
      <w:r w:rsidR="00956934" w:rsidRPr="00956934">
        <w:rPr>
          <w:sz w:val="16"/>
          <w:szCs w:val="16"/>
        </w:rPr>
        <w:t xml:space="preserve"> про </w:t>
      </w:r>
      <w:proofErr w:type="spellStart"/>
      <w:r w:rsidR="00956934" w:rsidRPr="00956934">
        <w:rPr>
          <w:sz w:val="16"/>
          <w:szCs w:val="16"/>
        </w:rPr>
        <w:t>оцінку</w:t>
      </w:r>
      <w:proofErr w:type="spellEnd"/>
      <w:r w:rsidR="00956934" w:rsidRPr="00956934">
        <w:rPr>
          <w:sz w:val="16"/>
          <w:szCs w:val="16"/>
        </w:rPr>
        <w:t xml:space="preserve"> майна, </w:t>
      </w:r>
      <w:proofErr w:type="spellStart"/>
      <w:r w:rsidR="00956934" w:rsidRPr="00956934">
        <w:rPr>
          <w:sz w:val="16"/>
          <w:szCs w:val="16"/>
        </w:rPr>
        <w:t>майнових</w:t>
      </w:r>
      <w:proofErr w:type="spellEnd"/>
      <w:r w:rsidR="00956934" w:rsidRPr="00956934">
        <w:rPr>
          <w:sz w:val="16"/>
          <w:szCs w:val="16"/>
        </w:rPr>
        <w:t xml:space="preserve"> прав та </w:t>
      </w:r>
      <w:proofErr w:type="spellStart"/>
      <w:r w:rsidR="00956934" w:rsidRPr="00956934">
        <w:rPr>
          <w:sz w:val="16"/>
          <w:szCs w:val="16"/>
        </w:rPr>
        <w:t>професійну</w:t>
      </w:r>
      <w:proofErr w:type="spellEnd"/>
      <w:r w:rsidR="00956934" w:rsidRPr="00956934">
        <w:rPr>
          <w:sz w:val="16"/>
          <w:szCs w:val="16"/>
        </w:rPr>
        <w:t xml:space="preserve"> </w:t>
      </w:r>
      <w:proofErr w:type="spellStart"/>
      <w:r w:rsidR="00956934" w:rsidRPr="00956934">
        <w:rPr>
          <w:sz w:val="16"/>
          <w:szCs w:val="16"/>
        </w:rPr>
        <w:t>оціночну</w:t>
      </w:r>
      <w:proofErr w:type="spellEnd"/>
      <w:r w:rsidR="00956934" w:rsidRPr="00956934">
        <w:rPr>
          <w:sz w:val="16"/>
          <w:szCs w:val="16"/>
        </w:rPr>
        <w:t xml:space="preserve"> </w:t>
      </w:r>
      <w:proofErr w:type="spellStart"/>
      <w:r w:rsidR="00956934" w:rsidRPr="00956934">
        <w:rPr>
          <w:sz w:val="16"/>
          <w:szCs w:val="16"/>
        </w:rPr>
        <w:t>діяльність</w:t>
      </w:r>
      <w:proofErr w:type="spellEnd"/>
      <w:r w:rsidR="00956934" w:rsidRPr="00956934">
        <w:rPr>
          <w:sz w:val="16"/>
          <w:szCs w:val="16"/>
        </w:rPr>
        <w:t xml:space="preserve"> та </w:t>
      </w:r>
      <w:proofErr w:type="spellStart"/>
      <w:r w:rsidR="00956934" w:rsidRPr="00956934">
        <w:rPr>
          <w:sz w:val="16"/>
          <w:szCs w:val="16"/>
        </w:rPr>
        <w:t>затверджується</w:t>
      </w:r>
      <w:proofErr w:type="spellEnd"/>
      <w:r w:rsidR="00956934" w:rsidRPr="00956934">
        <w:rPr>
          <w:sz w:val="16"/>
          <w:szCs w:val="16"/>
        </w:rPr>
        <w:t xml:space="preserve"> </w:t>
      </w:r>
      <w:proofErr w:type="spellStart"/>
      <w:r w:rsidR="00956934" w:rsidRPr="00956934">
        <w:rPr>
          <w:sz w:val="16"/>
          <w:szCs w:val="16"/>
        </w:rPr>
        <w:t>Наглядовою</w:t>
      </w:r>
      <w:proofErr w:type="spellEnd"/>
      <w:r w:rsidR="00956934" w:rsidRPr="00956934">
        <w:rPr>
          <w:sz w:val="16"/>
          <w:szCs w:val="16"/>
        </w:rPr>
        <w:t xml:space="preserve"> радою. </w:t>
      </w:r>
      <w:r w:rsidR="00A97E5B">
        <w:rPr>
          <w:sz w:val="16"/>
          <w:szCs w:val="16"/>
          <w:lang w:val="uk-UA"/>
        </w:rPr>
        <w:t xml:space="preserve">Ціна викупу не може бути меншою за ринкову вартість. </w:t>
      </w:r>
      <w:proofErr w:type="spellStart"/>
      <w:r w:rsidR="00956934" w:rsidRPr="00956934">
        <w:rPr>
          <w:sz w:val="16"/>
          <w:szCs w:val="16"/>
        </w:rPr>
        <w:t>Ринкова</w:t>
      </w:r>
      <w:proofErr w:type="spellEnd"/>
      <w:r w:rsidR="00956934" w:rsidRPr="00956934">
        <w:rPr>
          <w:sz w:val="16"/>
          <w:szCs w:val="16"/>
        </w:rPr>
        <w:t xml:space="preserve"> </w:t>
      </w:r>
      <w:proofErr w:type="spellStart"/>
      <w:r w:rsidR="00956934" w:rsidRPr="00956934">
        <w:rPr>
          <w:sz w:val="16"/>
          <w:szCs w:val="16"/>
        </w:rPr>
        <w:t>вартість</w:t>
      </w:r>
      <w:proofErr w:type="spellEnd"/>
      <w:r w:rsidR="00956934" w:rsidRPr="00956934">
        <w:rPr>
          <w:sz w:val="16"/>
          <w:szCs w:val="16"/>
        </w:rPr>
        <w:t xml:space="preserve"> </w:t>
      </w:r>
      <w:proofErr w:type="spellStart"/>
      <w:r w:rsidR="00956934" w:rsidRPr="00956934">
        <w:rPr>
          <w:sz w:val="16"/>
          <w:szCs w:val="16"/>
        </w:rPr>
        <w:t>акцій</w:t>
      </w:r>
      <w:proofErr w:type="spellEnd"/>
      <w:r w:rsidR="00956934" w:rsidRPr="00956934">
        <w:rPr>
          <w:sz w:val="16"/>
          <w:szCs w:val="16"/>
        </w:rPr>
        <w:t xml:space="preserve"> </w:t>
      </w:r>
      <w:proofErr w:type="spellStart"/>
      <w:r w:rsidR="00956934" w:rsidRPr="00956934">
        <w:rPr>
          <w:sz w:val="16"/>
          <w:szCs w:val="16"/>
        </w:rPr>
        <w:t>визначається</w:t>
      </w:r>
      <w:proofErr w:type="spellEnd"/>
      <w:r w:rsidR="00956934" w:rsidRPr="00956934">
        <w:rPr>
          <w:sz w:val="16"/>
          <w:szCs w:val="16"/>
        </w:rPr>
        <w:t xml:space="preserve"> станом на </w:t>
      </w:r>
      <w:proofErr w:type="spellStart"/>
      <w:r w:rsidR="00956934" w:rsidRPr="00956934">
        <w:rPr>
          <w:sz w:val="16"/>
          <w:szCs w:val="16"/>
        </w:rPr>
        <w:t>останній</w:t>
      </w:r>
      <w:proofErr w:type="spellEnd"/>
      <w:r w:rsidR="00956934" w:rsidRPr="00956934">
        <w:rPr>
          <w:sz w:val="16"/>
          <w:szCs w:val="16"/>
        </w:rPr>
        <w:t xml:space="preserve"> </w:t>
      </w:r>
      <w:proofErr w:type="spellStart"/>
      <w:r w:rsidR="00956934" w:rsidRPr="00956934">
        <w:rPr>
          <w:sz w:val="16"/>
          <w:szCs w:val="16"/>
        </w:rPr>
        <w:t>робочий</w:t>
      </w:r>
      <w:proofErr w:type="spellEnd"/>
      <w:r w:rsidR="00956934" w:rsidRPr="00956934">
        <w:rPr>
          <w:sz w:val="16"/>
          <w:szCs w:val="16"/>
        </w:rPr>
        <w:t xml:space="preserve"> день, </w:t>
      </w:r>
      <w:proofErr w:type="spellStart"/>
      <w:r w:rsidR="00956934" w:rsidRPr="00956934">
        <w:rPr>
          <w:sz w:val="16"/>
          <w:szCs w:val="16"/>
        </w:rPr>
        <w:t>що</w:t>
      </w:r>
      <w:proofErr w:type="spellEnd"/>
      <w:r w:rsidR="00956934" w:rsidRPr="00956934">
        <w:rPr>
          <w:sz w:val="16"/>
          <w:szCs w:val="16"/>
        </w:rPr>
        <w:t xml:space="preserve"> передував дню </w:t>
      </w:r>
      <w:proofErr w:type="spellStart"/>
      <w:r w:rsidR="00956934" w:rsidRPr="00956934">
        <w:rPr>
          <w:sz w:val="16"/>
          <w:szCs w:val="16"/>
        </w:rPr>
        <w:t>розміщення</w:t>
      </w:r>
      <w:proofErr w:type="spellEnd"/>
      <w:r w:rsidR="00956934" w:rsidRPr="00956934">
        <w:rPr>
          <w:sz w:val="16"/>
          <w:szCs w:val="16"/>
        </w:rPr>
        <w:t xml:space="preserve"> в </w:t>
      </w:r>
      <w:proofErr w:type="spellStart"/>
      <w:r w:rsidR="00956934" w:rsidRPr="00956934">
        <w:rPr>
          <w:sz w:val="16"/>
          <w:szCs w:val="16"/>
        </w:rPr>
        <w:t>установленому</w:t>
      </w:r>
      <w:proofErr w:type="spellEnd"/>
      <w:r w:rsidR="00956934" w:rsidRPr="00956934">
        <w:rPr>
          <w:sz w:val="16"/>
          <w:szCs w:val="16"/>
        </w:rPr>
        <w:t xml:space="preserve"> порядку </w:t>
      </w:r>
      <w:proofErr w:type="spellStart"/>
      <w:r w:rsidR="00956934" w:rsidRPr="00956934">
        <w:rPr>
          <w:sz w:val="16"/>
          <w:szCs w:val="16"/>
        </w:rPr>
        <w:t>повідомлення</w:t>
      </w:r>
      <w:proofErr w:type="spellEnd"/>
      <w:r w:rsidR="00956934" w:rsidRPr="00956934">
        <w:rPr>
          <w:sz w:val="16"/>
          <w:szCs w:val="16"/>
        </w:rPr>
        <w:t xml:space="preserve"> про </w:t>
      </w:r>
      <w:proofErr w:type="spellStart"/>
      <w:r w:rsidR="00956934" w:rsidRPr="00956934">
        <w:rPr>
          <w:sz w:val="16"/>
          <w:szCs w:val="16"/>
        </w:rPr>
        <w:t>скликання</w:t>
      </w:r>
      <w:proofErr w:type="spellEnd"/>
      <w:r w:rsidR="00956934" w:rsidRPr="00956934">
        <w:rPr>
          <w:sz w:val="16"/>
          <w:szCs w:val="16"/>
        </w:rPr>
        <w:t xml:space="preserve"> </w:t>
      </w:r>
      <w:proofErr w:type="spellStart"/>
      <w:r w:rsidR="00956934" w:rsidRPr="00956934">
        <w:rPr>
          <w:sz w:val="16"/>
          <w:szCs w:val="16"/>
        </w:rPr>
        <w:t>Загальних</w:t>
      </w:r>
      <w:proofErr w:type="spellEnd"/>
      <w:r w:rsidR="00956934" w:rsidRPr="00956934">
        <w:rPr>
          <w:sz w:val="16"/>
          <w:szCs w:val="16"/>
        </w:rPr>
        <w:t xml:space="preserve"> </w:t>
      </w:r>
      <w:proofErr w:type="spellStart"/>
      <w:r w:rsidR="00956934" w:rsidRPr="00956934">
        <w:rPr>
          <w:sz w:val="16"/>
          <w:szCs w:val="16"/>
        </w:rPr>
        <w:t>зборів</w:t>
      </w:r>
      <w:proofErr w:type="spellEnd"/>
      <w:r w:rsidR="00956934" w:rsidRPr="00956934">
        <w:rPr>
          <w:sz w:val="16"/>
          <w:szCs w:val="16"/>
        </w:rPr>
        <w:t xml:space="preserve"> </w:t>
      </w:r>
      <w:proofErr w:type="spellStart"/>
      <w:r w:rsidR="00956934" w:rsidRPr="00956934">
        <w:rPr>
          <w:sz w:val="16"/>
          <w:szCs w:val="16"/>
        </w:rPr>
        <w:t>акціонерів</w:t>
      </w:r>
      <w:proofErr w:type="spellEnd"/>
      <w:r w:rsidR="00956934" w:rsidRPr="00956934">
        <w:rPr>
          <w:sz w:val="16"/>
          <w:szCs w:val="16"/>
        </w:rPr>
        <w:t xml:space="preserve">, на </w:t>
      </w:r>
      <w:proofErr w:type="spellStart"/>
      <w:r w:rsidR="00956934" w:rsidRPr="00956934">
        <w:rPr>
          <w:sz w:val="16"/>
          <w:szCs w:val="16"/>
        </w:rPr>
        <w:t>яких</w:t>
      </w:r>
      <w:proofErr w:type="spellEnd"/>
      <w:r w:rsidR="00956934" w:rsidRPr="00956934">
        <w:rPr>
          <w:sz w:val="16"/>
          <w:szCs w:val="16"/>
        </w:rPr>
        <w:t xml:space="preserve"> </w:t>
      </w:r>
      <w:proofErr w:type="spellStart"/>
      <w:r w:rsidR="00956934" w:rsidRPr="00956934">
        <w:rPr>
          <w:sz w:val="16"/>
          <w:szCs w:val="16"/>
        </w:rPr>
        <w:t>прийнято</w:t>
      </w:r>
      <w:proofErr w:type="spellEnd"/>
      <w:r w:rsidR="00956934" w:rsidRPr="00956934">
        <w:rPr>
          <w:sz w:val="16"/>
          <w:szCs w:val="16"/>
        </w:rPr>
        <w:t xml:space="preserve"> </w:t>
      </w:r>
      <w:proofErr w:type="spellStart"/>
      <w:proofErr w:type="gramStart"/>
      <w:r w:rsidR="00956934" w:rsidRPr="00956934">
        <w:rPr>
          <w:sz w:val="16"/>
          <w:szCs w:val="16"/>
        </w:rPr>
        <w:t>р</w:t>
      </w:r>
      <w:proofErr w:type="gramEnd"/>
      <w:r w:rsidR="00956934" w:rsidRPr="00956934">
        <w:rPr>
          <w:sz w:val="16"/>
          <w:szCs w:val="16"/>
        </w:rPr>
        <w:t>ішення</w:t>
      </w:r>
      <w:proofErr w:type="spellEnd"/>
      <w:r w:rsidR="00956934" w:rsidRPr="00956934">
        <w:rPr>
          <w:sz w:val="16"/>
          <w:szCs w:val="16"/>
        </w:rPr>
        <w:t xml:space="preserve"> про </w:t>
      </w:r>
      <w:proofErr w:type="spellStart"/>
      <w:r w:rsidR="00956934" w:rsidRPr="00956934">
        <w:rPr>
          <w:sz w:val="16"/>
          <w:szCs w:val="16"/>
        </w:rPr>
        <w:t>викуп</w:t>
      </w:r>
      <w:proofErr w:type="spellEnd"/>
      <w:r w:rsidR="00956934" w:rsidRPr="00956934">
        <w:rPr>
          <w:sz w:val="16"/>
          <w:szCs w:val="16"/>
        </w:rPr>
        <w:t xml:space="preserve"> в </w:t>
      </w:r>
      <w:proofErr w:type="spellStart"/>
      <w:r w:rsidR="00956934" w:rsidRPr="00956934">
        <w:rPr>
          <w:sz w:val="16"/>
          <w:szCs w:val="16"/>
        </w:rPr>
        <w:t>акціонерів</w:t>
      </w:r>
      <w:proofErr w:type="spellEnd"/>
      <w:r w:rsidR="00956934" w:rsidRPr="00956934">
        <w:rPr>
          <w:sz w:val="16"/>
          <w:szCs w:val="16"/>
        </w:rPr>
        <w:t xml:space="preserve"> </w:t>
      </w:r>
      <w:proofErr w:type="spellStart"/>
      <w:r w:rsidR="00956934" w:rsidRPr="00956934">
        <w:rPr>
          <w:sz w:val="16"/>
          <w:szCs w:val="16"/>
        </w:rPr>
        <w:t>акцій</w:t>
      </w:r>
      <w:proofErr w:type="spellEnd"/>
      <w:r w:rsidR="00956934" w:rsidRPr="00956934">
        <w:rPr>
          <w:sz w:val="16"/>
          <w:szCs w:val="16"/>
        </w:rPr>
        <w:t xml:space="preserve"> за </w:t>
      </w:r>
      <w:proofErr w:type="spellStart"/>
      <w:r w:rsidR="00956934" w:rsidRPr="00956934">
        <w:rPr>
          <w:sz w:val="16"/>
          <w:szCs w:val="16"/>
        </w:rPr>
        <w:t>їх</w:t>
      </w:r>
      <w:proofErr w:type="spellEnd"/>
      <w:r w:rsidR="00956934" w:rsidRPr="00956934">
        <w:rPr>
          <w:sz w:val="16"/>
          <w:szCs w:val="16"/>
        </w:rPr>
        <w:t xml:space="preserve"> </w:t>
      </w:r>
      <w:proofErr w:type="spellStart"/>
      <w:r w:rsidR="00956934" w:rsidRPr="00956934">
        <w:rPr>
          <w:sz w:val="16"/>
          <w:szCs w:val="16"/>
        </w:rPr>
        <w:t>згодою</w:t>
      </w:r>
      <w:proofErr w:type="spellEnd"/>
      <w:r w:rsidR="00956934" w:rsidRPr="00956934">
        <w:rPr>
          <w:sz w:val="16"/>
          <w:szCs w:val="16"/>
        </w:rPr>
        <w:t>.</w:t>
      </w:r>
    </w:p>
    <w:p w:rsidR="009B6DF1" w:rsidRPr="00DB2F9D" w:rsidRDefault="009B6DF1" w:rsidP="009B6DF1">
      <w:pPr>
        <w:ind w:right="79"/>
        <w:jc w:val="both"/>
        <w:rPr>
          <w:sz w:val="16"/>
          <w:szCs w:val="16"/>
          <w:lang w:val="uk-UA"/>
        </w:rPr>
      </w:pPr>
      <w:r w:rsidRPr="00DB2F9D">
        <w:rPr>
          <w:sz w:val="16"/>
          <w:szCs w:val="16"/>
          <w:bdr w:val="none" w:sz="0" w:space="0" w:color="auto" w:frame="1"/>
          <w:lang w:val="uk-UA"/>
        </w:rPr>
        <w:t>3.3.2.</w:t>
      </w:r>
      <w:r w:rsidRPr="00DB2F9D">
        <w:rPr>
          <w:sz w:val="16"/>
          <w:szCs w:val="16"/>
          <w:lang w:val="uk-UA"/>
        </w:rPr>
        <w:t>Оплата акцій здійсню</w:t>
      </w:r>
      <w:r w:rsidR="00297532">
        <w:rPr>
          <w:sz w:val="16"/>
          <w:szCs w:val="16"/>
          <w:lang w:val="uk-UA"/>
        </w:rPr>
        <w:t xml:space="preserve">ється виключно в грошовій формі на підставі договорів </w:t>
      </w:r>
      <w:r w:rsidR="00786ED3">
        <w:rPr>
          <w:sz w:val="16"/>
          <w:szCs w:val="16"/>
          <w:lang w:val="uk-UA"/>
        </w:rPr>
        <w:t xml:space="preserve">викупу власних </w:t>
      </w:r>
      <w:r w:rsidR="00297532">
        <w:rPr>
          <w:sz w:val="16"/>
          <w:szCs w:val="16"/>
          <w:lang w:val="uk-UA"/>
        </w:rPr>
        <w:t>акцій</w:t>
      </w:r>
      <w:r w:rsidR="00786ED3">
        <w:rPr>
          <w:sz w:val="16"/>
          <w:szCs w:val="16"/>
          <w:lang w:val="uk-UA"/>
        </w:rPr>
        <w:t>.</w:t>
      </w:r>
    </w:p>
    <w:p w:rsidR="00AD0B54" w:rsidRPr="00DB2F9D" w:rsidRDefault="00AD0B54" w:rsidP="00AD0B54">
      <w:pPr>
        <w:rPr>
          <w:sz w:val="16"/>
          <w:szCs w:val="16"/>
          <w:lang w:val="uk-UA"/>
        </w:rPr>
      </w:pPr>
      <w:r w:rsidRPr="00DB2F9D">
        <w:rPr>
          <w:sz w:val="16"/>
          <w:szCs w:val="16"/>
          <w:bdr w:val="none" w:sz="0" w:space="0" w:color="auto" w:frame="1"/>
          <w:lang w:val="uk-UA"/>
        </w:rPr>
        <w:t>3.4.</w:t>
      </w:r>
      <w:r w:rsidRPr="00DB2F9D">
        <w:rPr>
          <w:sz w:val="16"/>
          <w:szCs w:val="16"/>
          <w:bdr w:val="none" w:sz="0" w:space="0" w:color="auto" w:frame="1"/>
        </w:rPr>
        <w:t xml:space="preserve"> </w:t>
      </w:r>
      <w:r w:rsidRPr="00DB2F9D">
        <w:rPr>
          <w:sz w:val="16"/>
          <w:szCs w:val="16"/>
          <w:bdr w:val="none" w:sz="0" w:space="0" w:color="auto" w:frame="1"/>
          <w:lang w:val="uk-UA"/>
        </w:rPr>
        <w:t>Д</w:t>
      </w:r>
      <w:proofErr w:type="spellStart"/>
      <w:r w:rsidRPr="00DB2F9D">
        <w:rPr>
          <w:sz w:val="16"/>
          <w:szCs w:val="16"/>
          <w:bdr w:val="none" w:sz="0" w:space="0" w:color="auto" w:frame="1"/>
        </w:rPr>
        <w:t>ії</w:t>
      </w:r>
      <w:proofErr w:type="spellEnd"/>
      <w:r w:rsidRPr="00DB2F9D">
        <w:rPr>
          <w:sz w:val="16"/>
          <w:szCs w:val="16"/>
          <w:bdr w:val="none" w:sz="0" w:space="0" w:color="auto" w:frame="1"/>
        </w:rPr>
        <w:t xml:space="preserve"> </w:t>
      </w:r>
      <w:r w:rsidR="00DB2F9D" w:rsidRPr="00DB2F9D">
        <w:rPr>
          <w:sz w:val="16"/>
          <w:szCs w:val="16"/>
          <w:bdr w:val="none" w:sz="0" w:space="0" w:color="auto" w:frame="1"/>
          <w:lang w:val="uk-UA"/>
        </w:rPr>
        <w:t>Т</w:t>
      </w:r>
      <w:proofErr w:type="spellStart"/>
      <w:r w:rsidRPr="00DB2F9D">
        <w:rPr>
          <w:sz w:val="16"/>
          <w:szCs w:val="16"/>
          <w:bdr w:val="none" w:sz="0" w:space="0" w:color="auto" w:frame="1"/>
        </w:rPr>
        <w:t>овариства</w:t>
      </w:r>
      <w:proofErr w:type="spellEnd"/>
      <w:r w:rsidRPr="00DB2F9D">
        <w:rPr>
          <w:sz w:val="16"/>
          <w:szCs w:val="16"/>
          <w:bdr w:val="none" w:sz="0" w:space="0" w:color="auto" w:frame="1"/>
        </w:rPr>
        <w:t xml:space="preserve"> </w:t>
      </w:r>
      <w:proofErr w:type="spellStart"/>
      <w:r w:rsidRPr="00DB2F9D">
        <w:rPr>
          <w:sz w:val="16"/>
          <w:szCs w:val="16"/>
          <w:bdr w:val="none" w:sz="0" w:space="0" w:color="auto" w:frame="1"/>
        </w:rPr>
        <w:t>щодо</w:t>
      </w:r>
      <w:proofErr w:type="spellEnd"/>
      <w:r w:rsidRPr="00DB2F9D">
        <w:rPr>
          <w:sz w:val="16"/>
          <w:szCs w:val="16"/>
          <w:bdr w:val="none" w:sz="0" w:space="0" w:color="auto" w:frame="1"/>
        </w:rPr>
        <w:t xml:space="preserve"> </w:t>
      </w:r>
      <w:proofErr w:type="spellStart"/>
      <w:r w:rsidRPr="00DB2F9D">
        <w:rPr>
          <w:sz w:val="16"/>
          <w:szCs w:val="16"/>
          <w:bdr w:val="none" w:sz="0" w:space="0" w:color="auto" w:frame="1"/>
        </w:rPr>
        <w:t>викуплених</w:t>
      </w:r>
      <w:proofErr w:type="spellEnd"/>
      <w:r w:rsidRPr="00DB2F9D">
        <w:rPr>
          <w:sz w:val="16"/>
          <w:szCs w:val="16"/>
          <w:bdr w:val="none" w:sz="0" w:space="0" w:color="auto" w:frame="1"/>
        </w:rPr>
        <w:t xml:space="preserve"> </w:t>
      </w:r>
      <w:proofErr w:type="spellStart"/>
      <w:r w:rsidRPr="00DB2F9D">
        <w:rPr>
          <w:sz w:val="16"/>
          <w:szCs w:val="16"/>
          <w:bdr w:val="none" w:sz="0" w:space="0" w:color="auto" w:frame="1"/>
        </w:rPr>
        <w:t>акцій</w:t>
      </w:r>
      <w:proofErr w:type="spellEnd"/>
      <w:r w:rsidRPr="00DB2F9D">
        <w:rPr>
          <w:sz w:val="16"/>
          <w:szCs w:val="16"/>
          <w:bdr w:val="none" w:sz="0" w:space="0" w:color="auto" w:frame="1"/>
          <w:lang w:val="uk-UA"/>
        </w:rPr>
        <w:t xml:space="preserve">: </w:t>
      </w:r>
      <w:r w:rsidRPr="00DB2F9D">
        <w:rPr>
          <w:sz w:val="16"/>
          <w:szCs w:val="16"/>
          <w:lang w:val="uk-UA"/>
        </w:rPr>
        <w:t>анулювання викуплених акцій та зменшення статутного капіталу Товариства.</w:t>
      </w:r>
    </w:p>
    <w:p w:rsidR="00654257" w:rsidRDefault="00652F7F" w:rsidP="00654257">
      <w:pPr>
        <w:jc w:val="both"/>
        <w:textAlignment w:val="baseline"/>
        <w:rPr>
          <w:color w:val="000000"/>
          <w:sz w:val="16"/>
          <w:szCs w:val="16"/>
          <w:bdr w:val="none" w:sz="0" w:space="0" w:color="auto" w:frame="1"/>
          <w:lang w:val="uk-UA"/>
        </w:rPr>
      </w:pPr>
      <w:r w:rsidRPr="00DB2F9D">
        <w:rPr>
          <w:color w:val="000000"/>
          <w:sz w:val="16"/>
          <w:szCs w:val="16"/>
          <w:bdr w:val="none" w:sz="0" w:space="0" w:color="auto" w:frame="1"/>
          <w:lang w:val="uk-UA"/>
        </w:rPr>
        <w:t>3.5. Надати повноваження Генеральному директору Товариства укладати від імені Товариства договори про викуп акцій Товариства за ціною та на умовах, які встановлені</w:t>
      </w:r>
      <w:r w:rsidR="00297532">
        <w:rPr>
          <w:color w:val="000000"/>
          <w:sz w:val="16"/>
          <w:szCs w:val="16"/>
          <w:bdr w:val="none" w:sz="0" w:space="0" w:color="auto" w:frame="1"/>
          <w:lang w:val="uk-UA"/>
        </w:rPr>
        <w:t xml:space="preserve"> цим</w:t>
      </w:r>
      <w:r w:rsidRPr="00DB2F9D">
        <w:rPr>
          <w:color w:val="000000"/>
          <w:sz w:val="16"/>
          <w:szCs w:val="16"/>
          <w:bdr w:val="none" w:sz="0" w:space="0" w:color="auto" w:frame="1"/>
          <w:lang w:val="uk-UA"/>
        </w:rPr>
        <w:t xml:space="preserve"> рішенням Загальних зборів акціонерів.</w:t>
      </w:r>
    </w:p>
    <w:p w:rsidR="00297532" w:rsidRPr="00DB2F9D" w:rsidRDefault="00297532" w:rsidP="00654257">
      <w:pPr>
        <w:jc w:val="both"/>
        <w:textAlignment w:val="baseline"/>
        <w:rPr>
          <w:color w:val="000000"/>
          <w:sz w:val="16"/>
          <w:szCs w:val="16"/>
          <w:bdr w:val="none" w:sz="0" w:space="0" w:color="auto" w:frame="1"/>
          <w:lang w:val="uk-UA"/>
        </w:rPr>
      </w:pPr>
      <w:r>
        <w:rPr>
          <w:color w:val="000000"/>
          <w:sz w:val="16"/>
          <w:szCs w:val="16"/>
          <w:bdr w:val="none" w:sz="0" w:space="0" w:color="auto" w:frame="1"/>
          <w:lang w:val="uk-UA"/>
        </w:rPr>
        <w:t>3.6. Уповноважити Наглядову раду приймати рішення, які будуть необхідні для належного виконання цього рішення Загальних зборів акціонерів.</w:t>
      </w:r>
    </w:p>
    <w:p w:rsidR="00654257" w:rsidRDefault="00654257" w:rsidP="00654257">
      <w:pPr>
        <w:jc w:val="both"/>
        <w:textAlignment w:val="baseline"/>
        <w:rPr>
          <w:color w:val="000000"/>
          <w:sz w:val="20"/>
          <w:szCs w:val="20"/>
          <w:bdr w:val="none" w:sz="0" w:space="0" w:color="auto" w:frame="1"/>
          <w:lang w:val="uk-UA"/>
        </w:rPr>
      </w:pPr>
    </w:p>
    <w:p w:rsidR="00F32587" w:rsidRPr="00880690" w:rsidRDefault="00F32587" w:rsidP="00874F86">
      <w:pPr>
        <w:pStyle w:val="a5"/>
        <w:ind w:firstLine="284"/>
        <w:jc w:val="both"/>
        <w:rPr>
          <w:b/>
          <w:spacing w:val="-4"/>
          <w:sz w:val="17"/>
          <w:szCs w:val="17"/>
        </w:rPr>
      </w:pPr>
      <w:bookmarkStart w:id="0" w:name="n930"/>
      <w:bookmarkEnd w:id="0"/>
      <w:r w:rsidRPr="00880690">
        <w:rPr>
          <w:sz w:val="17"/>
          <w:szCs w:val="17"/>
        </w:rPr>
        <w:t xml:space="preserve">Станом на дату складання переліку осіб, яким надсилається повідомлення про проведення загальних зборів, загальна кількість простих акцій: </w:t>
      </w:r>
      <w:r w:rsidRPr="00880690">
        <w:rPr>
          <w:color w:val="000000"/>
          <w:w w:val="104"/>
          <w:sz w:val="17"/>
          <w:szCs w:val="17"/>
        </w:rPr>
        <w:t>106 000 000</w:t>
      </w:r>
      <w:r w:rsidRPr="00880690">
        <w:rPr>
          <w:sz w:val="17"/>
          <w:szCs w:val="17"/>
          <w:lang w:val="ru-RU"/>
        </w:rPr>
        <w:t xml:space="preserve"> </w:t>
      </w:r>
      <w:r w:rsidRPr="00880690">
        <w:rPr>
          <w:sz w:val="17"/>
          <w:szCs w:val="17"/>
        </w:rPr>
        <w:t xml:space="preserve">штук, кількість голосуючих акцій </w:t>
      </w:r>
      <w:r w:rsidRPr="00880690">
        <w:rPr>
          <w:color w:val="000000"/>
          <w:w w:val="104"/>
          <w:sz w:val="17"/>
          <w:szCs w:val="17"/>
        </w:rPr>
        <w:t>106 000 000</w:t>
      </w:r>
      <w:r w:rsidRPr="00880690">
        <w:rPr>
          <w:sz w:val="17"/>
          <w:szCs w:val="17"/>
          <w:lang w:val="ru-RU"/>
        </w:rPr>
        <w:t xml:space="preserve">  </w:t>
      </w:r>
      <w:r w:rsidRPr="00880690">
        <w:rPr>
          <w:sz w:val="17"/>
          <w:szCs w:val="17"/>
        </w:rPr>
        <w:t xml:space="preserve"> штук. </w:t>
      </w:r>
    </w:p>
    <w:p w:rsidR="00F32587" w:rsidRPr="00880690" w:rsidRDefault="00F32587" w:rsidP="00A7587C">
      <w:pPr>
        <w:jc w:val="both"/>
        <w:rPr>
          <w:color w:val="000000"/>
          <w:sz w:val="17"/>
          <w:szCs w:val="17"/>
        </w:rPr>
      </w:pPr>
      <w:r w:rsidRPr="00880690">
        <w:rPr>
          <w:b/>
          <w:sz w:val="17"/>
          <w:szCs w:val="17"/>
          <w:u w:val="single"/>
        </w:rPr>
        <w:t xml:space="preserve">Порядок </w:t>
      </w:r>
      <w:proofErr w:type="spellStart"/>
      <w:r w:rsidRPr="00880690">
        <w:rPr>
          <w:b/>
          <w:sz w:val="17"/>
          <w:szCs w:val="17"/>
          <w:u w:val="single"/>
        </w:rPr>
        <w:t>ознайомлення</w:t>
      </w:r>
      <w:proofErr w:type="spellEnd"/>
      <w:r w:rsidRPr="00880690">
        <w:rPr>
          <w:b/>
          <w:sz w:val="17"/>
          <w:szCs w:val="17"/>
          <w:u w:val="single"/>
        </w:rPr>
        <w:t xml:space="preserve"> </w:t>
      </w:r>
      <w:proofErr w:type="spellStart"/>
      <w:r w:rsidRPr="00880690">
        <w:rPr>
          <w:b/>
          <w:sz w:val="17"/>
          <w:szCs w:val="17"/>
          <w:u w:val="single"/>
        </w:rPr>
        <w:t>акціонерів</w:t>
      </w:r>
      <w:proofErr w:type="spellEnd"/>
      <w:r w:rsidRPr="00880690">
        <w:rPr>
          <w:b/>
          <w:sz w:val="17"/>
          <w:szCs w:val="17"/>
          <w:u w:val="single"/>
        </w:rPr>
        <w:t xml:space="preserve"> </w:t>
      </w:r>
      <w:proofErr w:type="spellStart"/>
      <w:r w:rsidRPr="00880690">
        <w:rPr>
          <w:b/>
          <w:sz w:val="17"/>
          <w:szCs w:val="17"/>
          <w:u w:val="single"/>
        </w:rPr>
        <w:t>з</w:t>
      </w:r>
      <w:proofErr w:type="spellEnd"/>
      <w:r w:rsidRPr="00880690">
        <w:rPr>
          <w:b/>
          <w:sz w:val="17"/>
          <w:szCs w:val="17"/>
          <w:u w:val="single"/>
        </w:rPr>
        <w:t xml:space="preserve"> </w:t>
      </w:r>
      <w:proofErr w:type="spellStart"/>
      <w:r w:rsidRPr="00880690">
        <w:rPr>
          <w:b/>
          <w:sz w:val="17"/>
          <w:szCs w:val="17"/>
          <w:u w:val="single"/>
        </w:rPr>
        <w:t>матеріалами</w:t>
      </w:r>
      <w:proofErr w:type="spellEnd"/>
      <w:r w:rsidRPr="00880690">
        <w:rPr>
          <w:b/>
          <w:sz w:val="17"/>
          <w:szCs w:val="17"/>
          <w:u w:val="single"/>
        </w:rPr>
        <w:t xml:space="preserve">, </w:t>
      </w:r>
      <w:proofErr w:type="spellStart"/>
      <w:r w:rsidRPr="00880690">
        <w:rPr>
          <w:b/>
          <w:sz w:val="17"/>
          <w:szCs w:val="17"/>
          <w:u w:val="single"/>
        </w:rPr>
        <w:t>з</w:t>
      </w:r>
      <w:proofErr w:type="spellEnd"/>
      <w:r w:rsidRPr="00880690">
        <w:rPr>
          <w:b/>
          <w:sz w:val="17"/>
          <w:szCs w:val="17"/>
          <w:u w:val="single"/>
        </w:rPr>
        <w:t xml:space="preserve"> </w:t>
      </w:r>
      <w:proofErr w:type="spellStart"/>
      <w:r w:rsidRPr="00880690">
        <w:rPr>
          <w:b/>
          <w:sz w:val="17"/>
          <w:szCs w:val="17"/>
          <w:u w:val="single"/>
        </w:rPr>
        <w:t>якими</w:t>
      </w:r>
      <w:proofErr w:type="spellEnd"/>
      <w:r w:rsidRPr="00880690">
        <w:rPr>
          <w:b/>
          <w:sz w:val="17"/>
          <w:szCs w:val="17"/>
          <w:u w:val="single"/>
        </w:rPr>
        <w:t xml:space="preserve"> вони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ознайомитися</w:t>
      </w:r>
      <w:proofErr w:type="spellEnd"/>
      <w:r w:rsidRPr="00880690">
        <w:rPr>
          <w:b/>
          <w:sz w:val="17"/>
          <w:szCs w:val="17"/>
          <w:u w:val="single"/>
        </w:rPr>
        <w:t xml:space="preserve"> </w:t>
      </w:r>
      <w:proofErr w:type="spellStart"/>
      <w:proofErr w:type="gramStart"/>
      <w:r w:rsidRPr="00880690">
        <w:rPr>
          <w:b/>
          <w:sz w:val="17"/>
          <w:szCs w:val="17"/>
          <w:u w:val="single"/>
        </w:rPr>
        <w:t>п</w:t>
      </w:r>
      <w:proofErr w:type="gramEnd"/>
      <w:r w:rsidRPr="00880690">
        <w:rPr>
          <w:b/>
          <w:sz w:val="17"/>
          <w:szCs w:val="17"/>
          <w:u w:val="single"/>
        </w:rPr>
        <w:t>ід</w:t>
      </w:r>
      <w:proofErr w:type="spellEnd"/>
      <w:r w:rsidRPr="00880690">
        <w:rPr>
          <w:b/>
          <w:sz w:val="17"/>
          <w:szCs w:val="17"/>
          <w:u w:val="single"/>
        </w:rPr>
        <w:t xml:space="preserve"> час </w:t>
      </w:r>
      <w:proofErr w:type="spellStart"/>
      <w:r w:rsidRPr="00880690">
        <w:rPr>
          <w:b/>
          <w:sz w:val="17"/>
          <w:szCs w:val="17"/>
          <w:u w:val="single"/>
        </w:rPr>
        <w:t>підготовки</w:t>
      </w:r>
      <w:proofErr w:type="spellEnd"/>
      <w:r w:rsidRPr="00880690">
        <w:rPr>
          <w:b/>
          <w:sz w:val="17"/>
          <w:szCs w:val="17"/>
          <w:u w:val="single"/>
        </w:rPr>
        <w:t xml:space="preserve"> до </w:t>
      </w:r>
      <w:proofErr w:type="spellStart"/>
      <w:r w:rsidRPr="00880690">
        <w:rPr>
          <w:b/>
          <w:sz w:val="17"/>
          <w:szCs w:val="17"/>
          <w:u w:val="single"/>
        </w:rPr>
        <w:t>загальних</w:t>
      </w:r>
      <w:proofErr w:type="spellEnd"/>
      <w:r w:rsidRPr="00880690">
        <w:rPr>
          <w:b/>
          <w:sz w:val="17"/>
          <w:szCs w:val="17"/>
          <w:u w:val="single"/>
        </w:rPr>
        <w:t xml:space="preserve"> </w:t>
      </w:r>
      <w:proofErr w:type="spellStart"/>
      <w:r w:rsidRPr="00880690">
        <w:rPr>
          <w:b/>
          <w:sz w:val="17"/>
          <w:szCs w:val="17"/>
          <w:u w:val="single"/>
        </w:rPr>
        <w:t>зборів</w:t>
      </w:r>
      <w:proofErr w:type="spellEnd"/>
      <w:r w:rsidRPr="00880690">
        <w:rPr>
          <w:sz w:val="17"/>
          <w:szCs w:val="17"/>
        </w:rPr>
        <w:t xml:space="preserve">: для </w:t>
      </w:r>
      <w:proofErr w:type="spellStart"/>
      <w:r w:rsidRPr="00880690">
        <w:rPr>
          <w:sz w:val="17"/>
          <w:szCs w:val="17"/>
        </w:rPr>
        <w:t>отримання</w:t>
      </w:r>
      <w:proofErr w:type="spellEnd"/>
      <w:r w:rsidRPr="00880690">
        <w:rPr>
          <w:sz w:val="17"/>
          <w:szCs w:val="17"/>
        </w:rPr>
        <w:t xml:space="preserve"> </w:t>
      </w:r>
      <w:proofErr w:type="spellStart"/>
      <w:r w:rsidRPr="00880690">
        <w:rPr>
          <w:sz w:val="17"/>
          <w:szCs w:val="17"/>
        </w:rPr>
        <w:t>документів</w:t>
      </w:r>
      <w:proofErr w:type="spellEnd"/>
      <w:r w:rsidRPr="00880690">
        <w:rPr>
          <w:sz w:val="17"/>
          <w:szCs w:val="17"/>
        </w:rPr>
        <w:t xml:space="preserve">, </w:t>
      </w:r>
      <w:proofErr w:type="spellStart"/>
      <w:r w:rsidRPr="00880690">
        <w:rPr>
          <w:sz w:val="17"/>
          <w:szCs w:val="17"/>
        </w:rPr>
        <w:t>пов’язаних</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порядком </w:t>
      </w:r>
      <w:proofErr w:type="spellStart"/>
      <w:r w:rsidRPr="00880690">
        <w:rPr>
          <w:sz w:val="17"/>
          <w:szCs w:val="17"/>
        </w:rPr>
        <w:t>денним</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w:t>
      </w:r>
      <w:proofErr w:type="spellStart"/>
      <w:r w:rsidRPr="00880690">
        <w:rPr>
          <w:sz w:val="17"/>
          <w:szCs w:val="17"/>
        </w:rPr>
        <w:t>акціонер</w:t>
      </w:r>
      <w:proofErr w:type="spellEnd"/>
      <w:r w:rsidRPr="00880690">
        <w:rPr>
          <w:sz w:val="17"/>
          <w:szCs w:val="17"/>
        </w:rPr>
        <w:t xml:space="preserve"> </w:t>
      </w:r>
      <w:proofErr w:type="spellStart"/>
      <w:r w:rsidRPr="00880690">
        <w:rPr>
          <w:sz w:val="17"/>
          <w:szCs w:val="17"/>
        </w:rPr>
        <w:t>або</w:t>
      </w:r>
      <w:proofErr w:type="spellEnd"/>
      <w:r w:rsidRPr="00880690">
        <w:rPr>
          <w:sz w:val="17"/>
          <w:szCs w:val="17"/>
        </w:rPr>
        <w:t xml:space="preserve"> </w:t>
      </w:r>
      <w:proofErr w:type="spellStart"/>
      <w:r w:rsidRPr="00880690">
        <w:rPr>
          <w:sz w:val="17"/>
          <w:szCs w:val="17"/>
        </w:rPr>
        <w:t>його</w:t>
      </w:r>
      <w:proofErr w:type="spellEnd"/>
      <w:r w:rsidRPr="00880690">
        <w:rPr>
          <w:sz w:val="17"/>
          <w:szCs w:val="17"/>
        </w:rPr>
        <w:t xml:space="preserve"> </w:t>
      </w:r>
      <w:proofErr w:type="spellStart"/>
      <w:r w:rsidRPr="00880690">
        <w:rPr>
          <w:sz w:val="17"/>
          <w:szCs w:val="17"/>
        </w:rPr>
        <w:t>представник</w:t>
      </w:r>
      <w:proofErr w:type="spellEnd"/>
      <w:r w:rsidRPr="00880690">
        <w:rPr>
          <w:sz w:val="17"/>
          <w:szCs w:val="17"/>
        </w:rPr>
        <w:t xml:space="preserve"> повинен до </w:t>
      </w:r>
      <w:proofErr w:type="spellStart"/>
      <w:r w:rsidRPr="00880690">
        <w:rPr>
          <w:sz w:val="17"/>
          <w:szCs w:val="17"/>
        </w:rPr>
        <w:t>проведення</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подати </w:t>
      </w:r>
      <w:proofErr w:type="spellStart"/>
      <w:r w:rsidRPr="00880690">
        <w:rPr>
          <w:sz w:val="17"/>
          <w:szCs w:val="17"/>
        </w:rPr>
        <w:t>письмовий</w:t>
      </w:r>
      <w:proofErr w:type="spellEnd"/>
      <w:r w:rsidRPr="00880690">
        <w:rPr>
          <w:sz w:val="17"/>
          <w:szCs w:val="17"/>
        </w:rPr>
        <w:t xml:space="preserve"> запит на </w:t>
      </w:r>
      <w:proofErr w:type="spellStart"/>
      <w:r w:rsidRPr="00880690">
        <w:rPr>
          <w:sz w:val="17"/>
          <w:szCs w:val="17"/>
        </w:rPr>
        <w:t>ім'я</w:t>
      </w:r>
      <w:proofErr w:type="spellEnd"/>
      <w:r w:rsidRPr="00880690">
        <w:rPr>
          <w:sz w:val="17"/>
          <w:szCs w:val="17"/>
        </w:rPr>
        <w:t xml:space="preserve"> Генерального директора. </w:t>
      </w:r>
      <w:r w:rsidR="00883D02" w:rsidRPr="00880690">
        <w:rPr>
          <w:sz w:val="17"/>
          <w:szCs w:val="17"/>
          <w:lang w:val="uk-UA"/>
        </w:rPr>
        <w:t>Запит має містити: - найменування або прізвище, ім'я та по батькові акціонера;документи, які цікавлять акціонера, бажана дата та час ознайомлення; письмові докази того, що особа, яка звертається до Товариства із запитом, є акціонером Товариства на дату подання запиту (виписка з рахунку у цінних паперах)</w:t>
      </w:r>
      <w:r w:rsidRPr="00880690">
        <w:rPr>
          <w:sz w:val="17"/>
          <w:szCs w:val="17"/>
        </w:rPr>
        <w:t xml:space="preserve">. </w:t>
      </w:r>
      <w:r w:rsidRPr="00880690">
        <w:rPr>
          <w:color w:val="000000"/>
          <w:sz w:val="17"/>
          <w:szCs w:val="17"/>
        </w:rPr>
        <w:t xml:space="preserve"> </w:t>
      </w:r>
      <w:proofErr w:type="spellStart"/>
      <w:r w:rsidRPr="00880690">
        <w:rPr>
          <w:sz w:val="17"/>
          <w:szCs w:val="17"/>
        </w:rPr>
        <w:t>Ознайомлення</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документами </w:t>
      </w:r>
      <w:proofErr w:type="spellStart"/>
      <w:r w:rsidRPr="00880690">
        <w:rPr>
          <w:sz w:val="17"/>
          <w:szCs w:val="17"/>
        </w:rPr>
        <w:t>здійснюється</w:t>
      </w:r>
      <w:proofErr w:type="spellEnd"/>
      <w:r w:rsidRPr="00880690">
        <w:rPr>
          <w:sz w:val="17"/>
          <w:szCs w:val="17"/>
        </w:rPr>
        <w:t xml:space="preserve"> до </w:t>
      </w:r>
      <w:proofErr w:type="spellStart"/>
      <w:r w:rsidRPr="00880690">
        <w:rPr>
          <w:sz w:val="17"/>
          <w:szCs w:val="17"/>
        </w:rPr>
        <w:t>дати</w:t>
      </w:r>
      <w:proofErr w:type="spellEnd"/>
      <w:r w:rsidRPr="00880690">
        <w:rPr>
          <w:sz w:val="17"/>
          <w:szCs w:val="17"/>
        </w:rPr>
        <w:t xml:space="preserve"> </w:t>
      </w:r>
      <w:proofErr w:type="spellStart"/>
      <w:r w:rsidRPr="00880690">
        <w:rPr>
          <w:sz w:val="17"/>
          <w:szCs w:val="17"/>
        </w:rPr>
        <w:t>проведення</w:t>
      </w:r>
      <w:proofErr w:type="spellEnd"/>
      <w:r w:rsidRPr="00880690">
        <w:rPr>
          <w:sz w:val="17"/>
          <w:szCs w:val="17"/>
        </w:rPr>
        <w:t xml:space="preserve">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w:t>
      </w:r>
      <w:proofErr w:type="gramStart"/>
      <w:r w:rsidRPr="00880690">
        <w:rPr>
          <w:sz w:val="17"/>
          <w:szCs w:val="17"/>
        </w:rPr>
        <w:t>в</w:t>
      </w:r>
      <w:proofErr w:type="spellEnd"/>
      <w:proofErr w:type="gramEnd"/>
      <w:r w:rsidRPr="00880690">
        <w:rPr>
          <w:sz w:val="17"/>
          <w:szCs w:val="17"/>
        </w:rPr>
        <w:t xml:space="preserve"> у </w:t>
      </w:r>
      <w:proofErr w:type="spellStart"/>
      <w:r w:rsidRPr="00880690">
        <w:rPr>
          <w:sz w:val="17"/>
          <w:szCs w:val="17"/>
        </w:rPr>
        <w:t>робочі</w:t>
      </w:r>
      <w:proofErr w:type="spellEnd"/>
      <w:r w:rsidRPr="00880690">
        <w:rPr>
          <w:sz w:val="17"/>
          <w:szCs w:val="17"/>
        </w:rPr>
        <w:t xml:space="preserve"> </w:t>
      </w:r>
      <w:proofErr w:type="spellStart"/>
      <w:r w:rsidRPr="00880690">
        <w:rPr>
          <w:sz w:val="17"/>
          <w:szCs w:val="17"/>
        </w:rPr>
        <w:t>часи</w:t>
      </w:r>
      <w:proofErr w:type="spellEnd"/>
      <w:r w:rsidR="000A2FA3">
        <w:rPr>
          <w:sz w:val="17"/>
          <w:szCs w:val="17"/>
          <w:lang w:val="uk-UA"/>
        </w:rPr>
        <w:t xml:space="preserve"> (з 10:00 до 16:00)</w:t>
      </w:r>
      <w:r w:rsidRPr="00880690">
        <w:rPr>
          <w:sz w:val="17"/>
          <w:szCs w:val="17"/>
        </w:rPr>
        <w:t xml:space="preserve"> за </w:t>
      </w:r>
      <w:proofErr w:type="spellStart"/>
      <w:r w:rsidRPr="00880690">
        <w:rPr>
          <w:sz w:val="17"/>
          <w:szCs w:val="17"/>
        </w:rPr>
        <w:t>місцезнаходженням</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w:t>
      </w:r>
      <w:proofErr w:type="spellStart"/>
      <w:r w:rsidRPr="00880690">
        <w:rPr>
          <w:bCs/>
          <w:color w:val="000000"/>
          <w:sz w:val="17"/>
          <w:szCs w:val="17"/>
        </w:rPr>
        <w:t>Івано-Франківська</w:t>
      </w:r>
      <w:proofErr w:type="spellEnd"/>
      <w:r w:rsidRPr="00880690">
        <w:rPr>
          <w:bCs/>
          <w:color w:val="000000"/>
          <w:sz w:val="17"/>
          <w:szCs w:val="17"/>
        </w:rPr>
        <w:t xml:space="preserve"> обл. </w:t>
      </w:r>
      <w:proofErr w:type="spellStart"/>
      <w:r w:rsidRPr="00880690">
        <w:rPr>
          <w:bCs/>
          <w:color w:val="000000"/>
          <w:sz w:val="17"/>
          <w:szCs w:val="17"/>
        </w:rPr>
        <w:t>Тисменицький</w:t>
      </w:r>
      <w:proofErr w:type="spellEnd"/>
      <w:r w:rsidRPr="00880690">
        <w:rPr>
          <w:bCs/>
          <w:color w:val="000000"/>
          <w:sz w:val="17"/>
          <w:szCs w:val="17"/>
        </w:rPr>
        <w:t xml:space="preserve"> </w:t>
      </w:r>
      <w:proofErr w:type="spellStart"/>
      <w:r w:rsidRPr="00880690">
        <w:rPr>
          <w:bCs/>
          <w:color w:val="000000"/>
          <w:sz w:val="17"/>
          <w:szCs w:val="17"/>
        </w:rPr>
        <w:t>р-он</w:t>
      </w:r>
      <w:proofErr w:type="spellEnd"/>
      <w:r w:rsidRPr="00880690">
        <w:rPr>
          <w:bCs/>
          <w:color w:val="000000"/>
          <w:sz w:val="17"/>
          <w:szCs w:val="17"/>
        </w:rPr>
        <w:t xml:space="preserve"> с. </w:t>
      </w:r>
      <w:proofErr w:type="spellStart"/>
      <w:r w:rsidRPr="00880690">
        <w:rPr>
          <w:bCs/>
          <w:color w:val="000000"/>
          <w:sz w:val="17"/>
          <w:szCs w:val="17"/>
        </w:rPr>
        <w:t>Ямниця</w:t>
      </w:r>
      <w:proofErr w:type="spellEnd"/>
      <w:r w:rsidRPr="00880690">
        <w:rPr>
          <w:bCs/>
          <w:color w:val="000000"/>
          <w:sz w:val="17"/>
          <w:szCs w:val="17"/>
        </w:rPr>
        <w:t xml:space="preserve"> </w:t>
      </w:r>
      <w:proofErr w:type="spellStart"/>
      <w:r w:rsidRPr="00880690">
        <w:rPr>
          <w:bCs/>
          <w:color w:val="000000"/>
          <w:sz w:val="17"/>
          <w:szCs w:val="17"/>
        </w:rPr>
        <w:t>вул</w:t>
      </w:r>
      <w:proofErr w:type="spellEnd"/>
      <w:r w:rsidRPr="00880690">
        <w:rPr>
          <w:bCs/>
          <w:color w:val="000000"/>
          <w:sz w:val="17"/>
          <w:szCs w:val="17"/>
        </w:rPr>
        <w:t xml:space="preserve">. </w:t>
      </w:r>
      <w:proofErr w:type="spellStart"/>
      <w:r w:rsidRPr="00880690">
        <w:rPr>
          <w:bCs/>
          <w:color w:val="000000"/>
          <w:sz w:val="17"/>
          <w:szCs w:val="17"/>
        </w:rPr>
        <w:t>Галицька</w:t>
      </w:r>
      <w:proofErr w:type="spellEnd"/>
      <w:r w:rsidRPr="00880690">
        <w:rPr>
          <w:bCs/>
          <w:color w:val="000000"/>
          <w:sz w:val="17"/>
          <w:szCs w:val="17"/>
        </w:rPr>
        <w:t xml:space="preserve"> ,58, </w:t>
      </w:r>
      <w:proofErr w:type="spellStart"/>
      <w:r w:rsidRPr="00880690">
        <w:rPr>
          <w:bCs/>
          <w:color w:val="000000"/>
          <w:sz w:val="17"/>
          <w:szCs w:val="17"/>
        </w:rPr>
        <w:t>приймальня</w:t>
      </w:r>
      <w:proofErr w:type="spellEnd"/>
      <w:r w:rsidRPr="00880690">
        <w:rPr>
          <w:bCs/>
          <w:color w:val="000000"/>
          <w:sz w:val="17"/>
          <w:szCs w:val="17"/>
        </w:rPr>
        <w:t xml:space="preserve">, а </w:t>
      </w:r>
      <w:proofErr w:type="gramStart"/>
      <w:r w:rsidRPr="00880690">
        <w:rPr>
          <w:bCs/>
          <w:color w:val="000000"/>
          <w:sz w:val="17"/>
          <w:szCs w:val="17"/>
        </w:rPr>
        <w:t>у</w:t>
      </w:r>
      <w:proofErr w:type="gramEnd"/>
      <w:r w:rsidRPr="00880690">
        <w:rPr>
          <w:bCs/>
          <w:color w:val="000000"/>
          <w:sz w:val="17"/>
          <w:szCs w:val="17"/>
        </w:rPr>
        <w:t xml:space="preserve"> день </w:t>
      </w:r>
      <w:proofErr w:type="spellStart"/>
      <w:r w:rsidRPr="00880690">
        <w:rPr>
          <w:bCs/>
          <w:color w:val="000000"/>
          <w:sz w:val="17"/>
          <w:szCs w:val="17"/>
        </w:rPr>
        <w:t>проведення</w:t>
      </w:r>
      <w:proofErr w:type="spellEnd"/>
      <w:r w:rsidRPr="00880690">
        <w:rPr>
          <w:bCs/>
          <w:color w:val="000000"/>
          <w:sz w:val="17"/>
          <w:szCs w:val="17"/>
        </w:rPr>
        <w:t xml:space="preserve"> </w:t>
      </w:r>
      <w:proofErr w:type="spellStart"/>
      <w:r w:rsidRPr="00880690">
        <w:rPr>
          <w:bCs/>
          <w:color w:val="000000"/>
          <w:sz w:val="17"/>
          <w:szCs w:val="17"/>
        </w:rPr>
        <w:t>Загальних</w:t>
      </w:r>
      <w:proofErr w:type="spellEnd"/>
      <w:r w:rsidRPr="00880690">
        <w:rPr>
          <w:bCs/>
          <w:color w:val="000000"/>
          <w:sz w:val="17"/>
          <w:szCs w:val="17"/>
        </w:rPr>
        <w:t xml:space="preserve"> </w:t>
      </w:r>
      <w:proofErr w:type="spellStart"/>
      <w:r w:rsidRPr="00880690">
        <w:rPr>
          <w:bCs/>
          <w:color w:val="000000"/>
          <w:sz w:val="17"/>
          <w:szCs w:val="17"/>
        </w:rPr>
        <w:t>зборів</w:t>
      </w:r>
      <w:proofErr w:type="spellEnd"/>
      <w:r w:rsidRPr="00880690">
        <w:rPr>
          <w:bCs/>
          <w:color w:val="000000"/>
          <w:sz w:val="17"/>
          <w:szCs w:val="17"/>
        </w:rPr>
        <w:t xml:space="preserve"> </w:t>
      </w:r>
      <w:proofErr w:type="spellStart"/>
      <w:r w:rsidRPr="00880690">
        <w:rPr>
          <w:bCs/>
          <w:color w:val="000000"/>
          <w:sz w:val="17"/>
          <w:szCs w:val="17"/>
        </w:rPr>
        <w:t>акціонерів</w:t>
      </w:r>
      <w:proofErr w:type="spellEnd"/>
      <w:r w:rsidRPr="00880690">
        <w:rPr>
          <w:bCs/>
          <w:color w:val="000000"/>
          <w:sz w:val="17"/>
          <w:szCs w:val="17"/>
        </w:rPr>
        <w:t xml:space="preserve"> - за </w:t>
      </w:r>
      <w:proofErr w:type="spellStart"/>
      <w:r w:rsidRPr="00880690">
        <w:rPr>
          <w:bCs/>
          <w:color w:val="000000"/>
          <w:sz w:val="17"/>
          <w:szCs w:val="17"/>
        </w:rPr>
        <w:t>вказаним</w:t>
      </w:r>
      <w:proofErr w:type="spellEnd"/>
      <w:r w:rsidRPr="00880690">
        <w:rPr>
          <w:bCs/>
          <w:color w:val="000000"/>
          <w:sz w:val="17"/>
          <w:szCs w:val="17"/>
        </w:rPr>
        <w:t xml:space="preserve"> </w:t>
      </w:r>
      <w:proofErr w:type="spellStart"/>
      <w:r w:rsidRPr="00880690">
        <w:rPr>
          <w:bCs/>
          <w:color w:val="000000"/>
          <w:sz w:val="17"/>
          <w:szCs w:val="17"/>
        </w:rPr>
        <w:t>вище</w:t>
      </w:r>
      <w:proofErr w:type="spellEnd"/>
      <w:r w:rsidRPr="00880690">
        <w:rPr>
          <w:bCs/>
          <w:color w:val="000000"/>
          <w:sz w:val="17"/>
          <w:szCs w:val="17"/>
        </w:rPr>
        <w:t xml:space="preserve"> </w:t>
      </w:r>
      <w:proofErr w:type="spellStart"/>
      <w:r w:rsidRPr="00880690">
        <w:rPr>
          <w:bCs/>
          <w:color w:val="000000"/>
          <w:sz w:val="17"/>
          <w:szCs w:val="17"/>
        </w:rPr>
        <w:t>місцем</w:t>
      </w:r>
      <w:proofErr w:type="spellEnd"/>
      <w:r w:rsidRPr="00880690">
        <w:rPr>
          <w:bCs/>
          <w:color w:val="000000"/>
          <w:sz w:val="17"/>
          <w:szCs w:val="17"/>
        </w:rPr>
        <w:t xml:space="preserve"> </w:t>
      </w:r>
      <w:proofErr w:type="spellStart"/>
      <w:r w:rsidRPr="00880690">
        <w:rPr>
          <w:bCs/>
          <w:color w:val="000000"/>
          <w:sz w:val="17"/>
          <w:szCs w:val="17"/>
        </w:rPr>
        <w:t>їх</w:t>
      </w:r>
      <w:proofErr w:type="spellEnd"/>
      <w:r w:rsidRPr="00880690">
        <w:rPr>
          <w:bCs/>
          <w:color w:val="000000"/>
          <w:sz w:val="17"/>
          <w:szCs w:val="17"/>
        </w:rPr>
        <w:t xml:space="preserve"> </w:t>
      </w:r>
      <w:proofErr w:type="spellStart"/>
      <w:r w:rsidRPr="00880690">
        <w:rPr>
          <w:bCs/>
          <w:color w:val="000000"/>
          <w:sz w:val="17"/>
          <w:szCs w:val="17"/>
        </w:rPr>
        <w:t>проведення</w:t>
      </w:r>
      <w:proofErr w:type="spellEnd"/>
      <w:r w:rsidRPr="00880690">
        <w:rPr>
          <w:bCs/>
          <w:color w:val="000000"/>
          <w:sz w:val="17"/>
          <w:szCs w:val="17"/>
        </w:rPr>
        <w:t xml:space="preserve">. </w:t>
      </w:r>
      <w:proofErr w:type="spellStart"/>
      <w:r w:rsidRPr="00880690">
        <w:rPr>
          <w:bCs/>
          <w:color w:val="000000"/>
          <w:sz w:val="17"/>
          <w:szCs w:val="17"/>
        </w:rPr>
        <w:t>Відповідальна</w:t>
      </w:r>
      <w:proofErr w:type="spellEnd"/>
      <w:r w:rsidRPr="00880690">
        <w:rPr>
          <w:bCs/>
          <w:color w:val="000000"/>
          <w:sz w:val="17"/>
          <w:szCs w:val="17"/>
        </w:rPr>
        <w:t xml:space="preserve"> особа — </w:t>
      </w:r>
      <w:proofErr w:type="spellStart"/>
      <w:r w:rsidRPr="00880690">
        <w:rPr>
          <w:bCs/>
          <w:color w:val="000000"/>
          <w:sz w:val="17"/>
          <w:szCs w:val="17"/>
        </w:rPr>
        <w:t>Кащишин</w:t>
      </w:r>
      <w:proofErr w:type="spellEnd"/>
      <w:r w:rsidRPr="00880690">
        <w:rPr>
          <w:bCs/>
          <w:color w:val="000000"/>
          <w:sz w:val="17"/>
          <w:szCs w:val="17"/>
        </w:rPr>
        <w:t xml:space="preserve"> Р.В., </w:t>
      </w:r>
      <w:proofErr w:type="spellStart"/>
      <w:r w:rsidRPr="00880690">
        <w:rPr>
          <w:bCs/>
          <w:color w:val="000000"/>
          <w:sz w:val="17"/>
          <w:szCs w:val="17"/>
        </w:rPr>
        <w:t>Галюк</w:t>
      </w:r>
      <w:proofErr w:type="spellEnd"/>
      <w:r w:rsidRPr="00880690">
        <w:rPr>
          <w:bCs/>
          <w:color w:val="000000"/>
          <w:sz w:val="17"/>
          <w:szCs w:val="17"/>
        </w:rPr>
        <w:t>. Л. І., тел. (0342) 50 68 75.</w:t>
      </w:r>
    </w:p>
    <w:p w:rsidR="00EB5803" w:rsidRPr="00880690" w:rsidRDefault="00F32587" w:rsidP="00EB5803">
      <w:pPr>
        <w:jc w:val="both"/>
        <w:rPr>
          <w:sz w:val="17"/>
          <w:szCs w:val="17"/>
          <w:lang w:val="uk-UA"/>
        </w:rPr>
      </w:pPr>
      <w:r w:rsidRPr="00880690">
        <w:rPr>
          <w:sz w:val="17"/>
          <w:szCs w:val="17"/>
        </w:rPr>
        <w:t xml:space="preserve">Адреса </w:t>
      </w:r>
      <w:proofErr w:type="spellStart"/>
      <w:r w:rsidRPr="00880690">
        <w:rPr>
          <w:sz w:val="17"/>
          <w:szCs w:val="17"/>
        </w:rPr>
        <w:t>власного</w:t>
      </w:r>
      <w:proofErr w:type="spellEnd"/>
      <w:r w:rsidRPr="00880690">
        <w:rPr>
          <w:sz w:val="17"/>
          <w:szCs w:val="17"/>
        </w:rPr>
        <w:t xml:space="preserve"> </w:t>
      </w:r>
      <w:proofErr w:type="spellStart"/>
      <w:r w:rsidRPr="00880690">
        <w:rPr>
          <w:sz w:val="17"/>
          <w:szCs w:val="17"/>
        </w:rPr>
        <w:t>веб-сайту</w:t>
      </w:r>
      <w:proofErr w:type="spellEnd"/>
      <w:r w:rsidRPr="00880690">
        <w:rPr>
          <w:sz w:val="17"/>
          <w:szCs w:val="17"/>
        </w:rPr>
        <w:t xml:space="preserve">, на </w:t>
      </w:r>
      <w:proofErr w:type="spellStart"/>
      <w:r w:rsidRPr="00880690">
        <w:rPr>
          <w:sz w:val="17"/>
          <w:szCs w:val="17"/>
        </w:rPr>
        <w:t>якому</w:t>
      </w:r>
      <w:proofErr w:type="spellEnd"/>
      <w:r w:rsidRPr="00880690">
        <w:rPr>
          <w:sz w:val="17"/>
          <w:szCs w:val="17"/>
        </w:rPr>
        <w:t xml:space="preserve"> </w:t>
      </w:r>
      <w:proofErr w:type="spellStart"/>
      <w:r w:rsidRPr="00880690">
        <w:rPr>
          <w:sz w:val="17"/>
          <w:szCs w:val="17"/>
        </w:rPr>
        <w:t>розміщена</w:t>
      </w:r>
      <w:proofErr w:type="spellEnd"/>
      <w:r w:rsidRPr="00880690">
        <w:rPr>
          <w:sz w:val="17"/>
          <w:szCs w:val="17"/>
        </w:rPr>
        <w:t xml:space="preserve"> </w:t>
      </w:r>
      <w:proofErr w:type="spellStart"/>
      <w:r w:rsidRPr="00880690">
        <w:rPr>
          <w:sz w:val="17"/>
          <w:szCs w:val="17"/>
        </w:rPr>
        <w:t>інформація</w:t>
      </w:r>
      <w:proofErr w:type="spellEnd"/>
      <w:r w:rsidRPr="00880690">
        <w:rPr>
          <w:sz w:val="17"/>
          <w:szCs w:val="17"/>
        </w:rPr>
        <w:t xml:space="preserve"> </w:t>
      </w:r>
      <w:proofErr w:type="spellStart"/>
      <w:r w:rsidRPr="00880690">
        <w:rPr>
          <w:sz w:val="17"/>
          <w:szCs w:val="17"/>
        </w:rPr>
        <w:t>з</w:t>
      </w:r>
      <w:proofErr w:type="spellEnd"/>
      <w:r w:rsidRPr="00880690">
        <w:rPr>
          <w:sz w:val="17"/>
          <w:szCs w:val="17"/>
        </w:rPr>
        <w:t xml:space="preserve"> проектом </w:t>
      </w:r>
      <w:proofErr w:type="spellStart"/>
      <w:proofErr w:type="gramStart"/>
      <w:r w:rsidRPr="00880690">
        <w:rPr>
          <w:sz w:val="17"/>
          <w:szCs w:val="17"/>
        </w:rPr>
        <w:t>р</w:t>
      </w:r>
      <w:proofErr w:type="gramEnd"/>
      <w:r w:rsidRPr="00880690">
        <w:rPr>
          <w:sz w:val="17"/>
          <w:szCs w:val="17"/>
        </w:rPr>
        <w:t>ішень</w:t>
      </w:r>
      <w:proofErr w:type="spellEnd"/>
      <w:r w:rsidRPr="00880690">
        <w:rPr>
          <w:sz w:val="17"/>
          <w:szCs w:val="17"/>
        </w:rPr>
        <w:t xml:space="preserve"> </w:t>
      </w:r>
      <w:proofErr w:type="spellStart"/>
      <w:r w:rsidRPr="00880690">
        <w:rPr>
          <w:sz w:val="17"/>
          <w:szCs w:val="17"/>
        </w:rPr>
        <w:t>щодо</w:t>
      </w:r>
      <w:proofErr w:type="spellEnd"/>
      <w:r w:rsidRPr="00880690">
        <w:rPr>
          <w:sz w:val="17"/>
          <w:szCs w:val="17"/>
        </w:rPr>
        <w:t xml:space="preserve"> кожного </w:t>
      </w:r>
      <w:proofErr w:type="spellStart"/>
      <w:r w:rsidRPr="00880690">
        <w:rPr>
          <w:sz w:val="17"/>
          <w:szCs w:val="17"/>
        </w:rPr>
        <w:t>з</w:t>
      </w:r>
      <w:proofErr w:type="spellEnd"/>
      <w:r w:rsidRPr="00880690">
        <w:rPr>
          <w:sz w:val="17"/>
          <w:szCs w:val="17"/>
        </w:rPr>
        <w:t xml:space="preserve"> </w:t>
      </w:r>
      <w:proofErr w:type="spellStart"/>
      <w:r w:rsidRPr="00880690">
        <w:rPr>
          <w:sz w:val="17"/>
          <w:szCs w:val="17"/>
        </w:rPr>
        <w:t>питань</w:t>
      </w:r>
      <w:proofErr w:type="spellEnd"/>
      <w:r w:rsidRPr="00880690">
        <w:rPr>
          <w:sz w:val="17"/>
          <w:szCs w:val="17"/>
        </w:rPr>
        <w:t xml:space="preserve">, </w:t>
      </w:r>
      <w:proofErr w:type="spellStart"/>
      <w:r w:rsidRPr="00880690">
        <w:rPr>
          <w:sz w:val="17"/>
          <w:szCs w:val="17"/>
        </w:rPr>
        <w:t>включених</w:t>
      </w:r>
      <w:proofErr w:type="spellEnd"/>
      <w:r w:rsidRPr="00880690">
        <w:rPr>
          <w:sz w:val="17"/>
          <w:szCs w:val="17"/>
        </w:rPr>
        <w:t xml:space="preserve"> до проекту порядку денного: </w:t>
      </w:r>
      <w:bookmarkStart w:id="1" w:name="n526"/>
      <w:bookmarkEnd w:id="1"/>
      <w:r w:rsidR="009D6076" w:rsidRPr="00880690">
        <w:rPr>
          <w:sz w:val="17"/>
          <w:szCs w:val="17"/>
        </w:rPr>
        <w:fldChar w:fldCharType="begin"/>
      </w:r>
      <w:r w:rsidR="00EB5803" w:rsidRPr="00880690">
        <w:rPr>
          <w:sz w:val="17"/>
          <w:szCs w:val="17"/>
        </w:rPr>
        <w:instrText xml:space="preserve"> HYPERLINK "http://barva.pat.ua/" </w:instrText>
      </w:r>
      <w:r w:rsidR="009D6076" w:rsidRPr="00880690">
        <w:rPr>
          <w:sz w:val="17"/>
          <w:szCs w:val="17"/>
        </w:rPr>
        <w:fldChar w:fldCharType="separate"/>
      </w:r>
      <w:r w:rsidR="00EB5803" w:rsidRPr="00880690">
        <w:rPr>
          <w:rStyle w:val="a6"/>
          <w:sz w:val="17"/>
          <w:szCs w:val="17"/>
        </w:rPr>
        <w:t>http://barva.pat.ua</w:t>
      </w:r>
      <w:r w:rsidR="009D6076" w:rsidRPr="00880690">
        <w:rPr>
          <w:sz w:val="17"/>
          <w:szCs w:val="17"/>
        </w:rPr>
        <w:fldChar w:fldCharType="end"/>
      </w:r>
      <w:r w:rsidR="00EB5803" w:rsidRPr="00880690">
        <w:rPr>
          <w:sz w:val="17"/>
          <w:szCs w:val="17"/>
          <w:lang w:val="uk-UA"/>
        </w:rPr>
        <w:t xml:space="preserve"> </w:t>
      </w:r>
    </w:p>
    <w:p w:rsidR="00883D02" w:rsidRPr="00880690" w:rsidRDefault="00F32587" w:rsidP="00883D02">
      <w:pPr>
        <w:jc w:val="both"/>
        <w:rPr>
          <w:b/>
          <w:sz w:val="17"/>
          <w:szCs w:val="17"/>
          <w:u w:val="single"/>
          <w:lang w:val="uk-UA"/>
        </w:rPr>
      </w:pPr>
      <w:r w:rsidRPr="00880690">
        <w:rPr>
          <w:b/>
          <w:sz w:val="17"/>
          <w:szCs w:val="17"/>
          <w:u w:val="single"/>
        </w:rPr>
        <w:t xml:space="preserve">Права, </w:t>
      </w:r>
      <w:proofErr w:type="spellStart"/>
      <w:r w:rsidRPr="00880690">
        <w:rPr>
          <w:b/>
          <w:sz w:val="17"/>
          <w:szCs w:val="17"/>
          <w:u w:val="single"/>
        </w:rPr>
        <w:t>надані</w:t>
      </w:r>
      <w:proofErr w:type="spellEnd"/>
      <w:r w:rsidRPr="00880690">
        <w:rPr>
          <w:b/>
          <w:sz w:val="17"/>
          <w:szCs w:val="17"/>
          <w:u w:val="single"/>
        </w:rPr>
        <w:t xml:space="preserve"> </w:t>
      </w:r>
      <w:proofErr w:type="spellStart"/>
      <w:r w:rsidRPr="00880690">
        <w:rPr>
          <w:b/>
          <w:sz w:val="17"/>
          <w:szCs w:val="17"/>
          <w:u w:val="single"/>
        </w:rPr>
        <w:t>акціонерам</w:t>
      </w:r>
      <w:proofErr w:type="spellEnd"/>
      <w:r w:rsidRPr="00880690">
        <w:rPr>
          <w:b/>
          <w:sz w:val="17"/>
          <w:szCs w:val="17"/>
          <w:u w:val="single"/>
        </w:rPr>
        <w:t xml:space="preserve"> </w:t>
      </w:r>
      <w:proofErr w:type="spellStart"/>
      <w:r w:rsidRPr="00880690">
        <w:rPr>
          <w:b/>
          <w:sz w:val="17"/>
          <w:szCs w:val="17"/>
          <w:u w:val="single"/>
        </w:rPr>
        <w:t>відповідно</w:t>
      </w:r>
      <w:proofErr w:type="spellEnd"/>
      <w:r w:rsidRPr="00880690">
        <w:rPr>
          <w:b/>
          <w:sz w:val="17"/>
          <w:szCs w:val="17"/>
          <w:u w:val="single"/>
        </w:rPr>
        <w:t xml:space="preserve"> до </w:t>
      </w:r>
      <w:proofErr w:type="spellStart"/>
      <w:r w:rsidRPr="00880690">
        <w:rPr>
          <w:b/>
          <w:sz w:val="17"/>
          <w:szCs w:val="17"/>
          <w:u w:val="single"/>
        </w:rPr>
        <w:t>вимог</w:t>
      </w:r>
      <w:proofErr w:type="spellEnd"/>
      <w:r w:rsidRPr="00880690">
        <w:rPr>
          <w:b/>
          <w:sz w:val="17"/>
          <w:szCs w:val="17"/>
          <w:u w:val="single"/>
        </w:rPr>
        <w:t xml:space="preserve"> ст. 36, 38 Закону </w:t>
      </w:r>
      <w:proofErr w:type="spellStart"/>
      <w:r w:rsidRPr="00880690">
        <w:rPr>
          <w:b/>
          <w:sz w:val="17"/>
          <w:szCs w:val="17"/>
          <w:u w:val="single"/>
        </w:rPr>
        <w:t>України</w:t>
      </w:r>
      <w:proofErr w:type="spellEnd"/>
      <w:r w:rsidRPr="00880690">
        <w:rPr>
          <w:b/>
          <w:sz w:val="17"/>
          <w:szCs w:val="17"/>
          <w:u w:val="single"/>
        </w:rPr>
        <w:t xml:space="preserve"> «Про </w:t>
      </w:r>
      <w:proofErr w:type="spellStart"/>
      <w:r w:rsidRPr="00880690">
        <w:rPr>
          <w:b/>
          <w:sz w:val="17"/>
          <w:szCs w:val="17"/>
          <w:u w:val="single"/>
        </w:rPr>
        <w:t>акціонерні</w:t>
      </w:r>
      <w:proofErr w:type="spellEnd"/>
      <w:r w:rsidRPr="00880690">
        <w:rPr>
          <w:b/>
          <w:sz w:val="17"/>
          <w:szCs w:val="17"/>
          <w:u w:val="single"/>
        </w:rPr>
        <w:t xml:space="preserve"> </w:t>
      </w:r>
      <w:proofErr w:type="spellStart"/>
      <w:r w:rsidRPr="00880690">
        <w:rPr>
          <w:b/>
          <w:sz w:val="17"/>
          <w:szCs w:val="17"/>
          <w:u w:val="single"/>
        </w:rPr>
        <w:t>товариства</w:t>
      </w:r>
      <w:proofErr w:type="spellEnd"/>
      <w:r w:rsidRPr="00880690">
        <w:rPr>
          <w:b/>
          <w:sz w:val="17"/>
          <w:szCs w:val="17"/>
          <w:u w:val="single"/>
        </w:rPr>
        <w:t xml:space="preserve">», </w:t>
      </w:r>
      <w:proofErr w:type="spellStart"/>
      <w:r w:rsidRPr="00880690">
        <w:rPr>
          <w:b/>
          <w:sz w:val="17"/>
          <w:szCs w:val="17"/>
          <w:u w:val="single"/>
        </w:rPr>
        <w:t>якими</w:t>
      </w:r>
      <w:proofErr w:type="spellEnd"/>
      <w:r w:rsidRPr="00880690">
        <w:rPr>
          <w:b/>
          <w:sz w:val="17"/>
          <w:szCs w:val="17"/>
          <w:u w:val="single"/>
        </w:rPr>
        <w:t xml:space="preserve"> вони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користуватися</w:t>
      </w:r>
      <w:proofErr w:type="spellEnd"/>
      <w:r w:rsidRPr="00880690">
        <w:rPr>
          <w:b/>
          <w:sz w:val="17"/>
          <w:szCs w:val="17"/>
          <w:u w:val="single"/>
        </w:rPr>
        <w:t xml:space="preserve"> </w:t>
      </w:r>
      <w:proofErr w:type="spellStart"/>
      <w:proofErr w:type="gramStart"/>
      <w:r w:rsidRPr="00880690">
        <w:rPr>
          <w:b/>
          <w:sz w:val="17"/>
          <w:szCs w:val="17"/>
          <w:u w:val="single"/>
        </w:rPr>
        <w:t>п</w:t>
      </w:r>
      <w:proofErr w:type="gramEnd"/>
      <w:r w:rsidRPr="00880690">
        <w:rPr>
          <w:b/>
          <w:sz w:val="17"/>
          <w:szCs w:val="17"/>
          <w:u w:val="single"/>
        </w:rPr>
        <w:t>ісля</w:t>
      </w:r>
      <w:proofErr w:type="spellEnd"/>
      <w:r w:rsidRPr="00880690">
        <w:rPr>
          <w:b/>
          <w:sz w:val="17"/>
          <w:szCs w:val="17"/>
          <w:u w:val="single"/>
        </w:rPr>
        <w:t xml:space="preserve"> </w:t>
      </w:r>
      <w:proofErr w:type="spellStart"/>
      <w:r w:rsidRPr="00880690">
        <w:rPr>
          <w:b/>
          <w:sz w:val="17"/>
          <w:szCs w:val="17"/>
          <w:u w:val="single"/>
        </w:rPr>
        <w:t>отримання</w:t>
      </w:r>
      <w:proofErr w:type="spellEnd"/>
      <w:r w:rsidRPr="00880690">
        <w:rPr>
          <w:b/>
          <w:sz w:val="17"/>
          <w:szCs w:val="17"/>
          <w:u w:val="single"/>
        </w:rPr>
        <w:t xml:space="preserve"> </w:t>
      </w:r>
      <w:proofErr w:type="spellStart"/>
      <w:r w:rsidRPr="00880690">
        <w:rPr>
          <w:b/>
          <w:sz w:val="17"/>
          <w:szCs w:val="17"/>
          <w:u w:val="single"/>
        </w:rPr>
        <w:t>повідомлення</w:t>
      </w:r>
      <w:proofErr w:type="spellEnd"/>
      <w:r w:rsidRPr="00880690">
        <w:rPr>
          <w:b/>
          <w:sz w:val="17"/>
          <w:szCs w:val="17"/>
          <w:u w:val="single"/>
        </w:rPr>
        <w:t xml:space="preserve"> про </w:t>
      </w:r>
      <w:proofErr w:type="spellStart"/>
      <w:r w:rsidRPr="00880690">
        <w:rPr>
          <w:b/>
          <w:sz w:val="17"/>
          <w:szCs w:val="17"/>
          <w:u w:val="single"/>
        </w:rPr>
        <w:t>проведення</w:t>
      </w:r>
      <w:proofErr w:type="spellEnd"/>
      <w:r w:rsidRPr="00880690">
        <w:rPr>
          <w:b/>
          <w:sz w:val="17"/>
          <w:szCs w:val="17"/>
          <w:u w:val="single"/>
        </w:rPr>
        <w:t xml:space="preserve"> </w:t>
      </w:r>
      <w:proofErr w:type="spellStart"/>
      <w:r w:rsidRPr="00880690">
        <w:rPr>
          <w:b/>
          <w:sz w:val="17"/>
          <w:szCs w:val="17"/>
          <w:u w:val="single"/>
        </w:rPr>
        <w:t>загальних</w:t>
      </w:r>
      <w:proofErr w:type="spellEnd"/>
      <w:r w:rsidRPr="00880690">
        <w:rPr>
          <w:b/>
          <w:sz w:val="17"/>
          <w:szCs w:val="17"/>
          <w:u w:val="single"/>
        </w:rPr>
        <w:t xml:space="preserve"> </w:t>
      </w:r>
      <w:proofErr w:type="spellStart"/>
      <w:r w:rsidRPr="00880690">
        <w:rPr>
          <w:b/>
          <w:sz w:val="17"/>
          <w:szCs w:val="17"/>
          <w:u w:val="single"/>
        </w:rPr>
        <w:t>зборів</w:t>
      </w:r>
      <w:proofErr w:type="spellEnd"/>
      <w:r w:rsidRPr="00880690">
        <w:rPr>
          <w:b/>
          <w:sz w:val="17"/>
          <w:szCs w:val="17"/>
          <w:u w:val="single"/>
        </w:rPr>
        <w:t xml:space="preserve">, а </w:t>
      </w:r>
      <w:proofErr w:type="spellStart"/>
      <w:r w:rsidRPr="00880690">
        <w:rPr>
          <w:b/>
          <w:sz w:val="17"/>
          <w:szCs w:val="17"/>
          <w:u w:val="single"/>
        </w:rPr>
        <w:t>також</w:t>
      </w:r>
      <w:proofErr w:type="spellEnd"/>
      <w:r w:rsidRPr="00880690">
        <w:rPr>
          <w:b/>
          <w:sz w:val="17"/>
          <w:szCs w:val="17"/>
          <w:u w:val="single"/>
        </w:rPr>
        <w:t xml:space="preserve"> строк, </w:t>
      </w:r>
      <w:proofErr w:type="spellStart"/>
      <w:r w:rsidRPr="00880690">
        <w:rPr>
          <w:b/>
          <w:sz w:val="17"/>
          <w:szCs w:val="17"/>
          <w:u w:val="single"/>
        </w:rPr>
        <w:t>протягом</w:t>
      </w:r>
      <w:proofErr w:type="spellEnd"/>
      <w:r w:rsidRPr="00880690">
        <w:rPr>
          <w:b/>
          <w:sz w:val="17"/>
          <w:szCs w:val="17"/>
          <w:u w:val="single"/>
        </w:rPr>
        <w:t xml:space="preserve"> </w:t>
      </w:r>
      <w:proofErr w:type="spellStart"/>
      <w:r w:rsidRPr="00880690">
        <w:rPr>
          <w:b/>
          <w:sz w:val="17"/>
          <w:szCs w:val="17"/>
          <w:u w:val="single"/>
        </w:rPr>
        <w:t>якого</w:t>
      </w:r>
      <w:proofErr w:type="spellEnd"/>
      <w:r w:rsidRPr="00880690">
        <w:rPr>
          <w:b/>
          <w:sz w:val="17"/>
          <w:szCs w:val="17"/>
          <w:u w:val="single"/>
        </w:rPr>
        <w:t xml:space="preserve"> </w:t>
      </w:r>
      <w:proofErr w:type="spellStart"/>
      <w:r w:rsidRPr="00880690">
        <w:rPr>
          <w:b/>
          <w:sz w:val="17"/>
          <w:szCs w:val="17"/>
          <w:u w:val="single"/>
        </w:rPr>
        <w:t>такі</w:t>
      </w:r>
      <w:proofErr w:type="spellEnd"/>
      <w:r w:rsidRPr="00880690">
        <w:rPr>
          <w:b/>
          <w:sz w:val="17"/>
          <w:szCs w:val="17"/>
          <w:u w:val="single"/>
        </w:rPr>
        <w:t xml:space="preserve"> права </w:t>
      </w:r>
      <w:proofErr w:type="spellStart"/>
      <w:r w:rsidRPr="00880690">
        <w:rPr>
          <w:b/>
          <w:sz w:val="17"/>
          <w:szCs w:val="17"/>
          <w:u w:val="single"/>
        </w:rPr>
        <w:t>можуть</w:t>
      </w:r>
      <w:proofErr w:type="spellEnd"/>
      <w:r w:rsidRPr="00880690">
        <w:rPr>
          <w:b/>
          <w:sz w:val="17"/>
          <w:szCs w:val="17"/>
          <w:u w:val="single"/>
        </w:rPr>
        <w:t xml:space="preserve"> </w:t>
      </w:r>
      <w:proofErr w:type="spellStart"/>
      <w:r w:rsidRPr="00880690">
        <w:rPr>
          <w:b/>
          <w:sz w:val="17"/>
          <w:szCs w:val="17"/>
          <w:u w:val="single"/>
        </w:rPr>
        <w:t>використовуватися</w:t>
      </w:r>
      <w:proofErr w:type="spellEnd"/>
      <w:r w:rsidRPr="00880690">
        <w:rPr>
          <w:b/>
          <w:sz w:val="17"/>
          <w:szCs w:val="17"/>
          <w:u w:val="single"/>
        </w:rPr>
        <w:t>:</w:t>
      </w:r>
    </w:p>
    <w:p w:rsidR="00F32587" w:rsidRPr="00880690" w:rsidRDefault="00F32587" w:rsidP="00883D02">
      <w:pPr>
        <w:jc w:val="both"/>
        <w:rPr>
          <w:b/>
          <w:sz w:val="17"/>
          <w:szCs w:val="17"/>
          <w:u w:val="single"/>
        </w:rPr>
      </w:pPr>
      <w:r w:rsidRPr="00880690">
        <w:rPr>
          <w:sz w:val="17"/>
          <w:szCs w:val="17"/>
        </w:rPr>
        <w:t xml:space="preserve">У </w:t>
      </w:r>
      <w:proofErr w:type="spellStart"/>
      <w:r w:rsidRPr="00880690">
        <w:rPr>
          <w:sz w:val="17"/>
          <w:szCs w:val="17"/>
        </w:rPr>
        <w:t>відповідності</w:t>
      </w:r>
      <w:proofErr w:type="spellEnd"/>
      <w:r w:rsidRPr="00880690">
        <w:rPr>
          <w:sz w:val="17"/>
          <w:szCs w:val="17"/>
        </w:rPr>
        <w:t xml:space="preserve"> до ст.36 Закону </w:t>
      </w:r>
      <w:proofErr w:type="spellStart"/>
      <w:r w:rsidRPr="00880690">
        <w:rPr>
          <w:sz w:val="17"/>
          <w:szCs w:val="17"/>
        </w:rPr>
        <w:t>України</w:t>
      </w:r>
      <w:proofErr w:type="spellEnd"/>
      <w:r w:rsidRPr="00880690">
        <w:rPr>
          <w:sz w:val="17"/>
          <w:szCs w:val="17"/>
        </w:rPr>
        <w:t xml:space="preserve"> «Про </w:t>
      </w:r>
      <w:proofErr w:type="spellStart"/>
      <w:r w:rsidRPr="00880690">
        <w:rPr>
          <w:sz w:val="17"/>
          <w:szCs w:val="17"/>
        </w:rPr>
        <w:t>акціонерні</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w:t>
      </w:r>
      <w:proofErr w:type="spellStart"/>
      <w:r w:rsidRPr="00880690">
        <w:rPr>
          <w:sz w:val="17"/>
          <w:szCs w:val="17"/>
        </w:rPr>
        <w:t>акціонерне</w:t>
      </w:r>
      <w:proofErr w:type="spellEnd"/>
      <w:r w:rsidRPr="00880690">
        <w:rPr>
          <w:sz w:val="17"/>
          <w:szCs w:val="17"/>
        </w:rPr>
        <w:t xml:space="preserve"> </w:t>
      </w:r>
      <w:proofErr w:type="spellStart"/>
      <w:r w:rsidRPr="00880690">
        <w:rPr>
          <w:sz w:val="17"/>
          <w:szCs w:val="17"/>
        </w:rPr>
        <w:t>товариство</w:t>
      </w:r>
      <w:proofErr w:type="spellEnd"/>
      <w:r w:rsidRPr="00880690">
        <w:rPr>
          <w:sz w:val="17"/>
          <w:szCs w:val="17"/>
        </w:rPr>
        <w:t xml:space="preserve"> до початку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w:t>
      </w:r>
      <w:proofErr w:type="spellStart"/>
      <w:r w:rsidRPr="00880690">
        <w:rPr>
          <w:sz w:val="17"/>
          <w:szCs w:val="17"/>
        </w:rPr>
        <w:t>зобов'язане</w:t>
      </w:r>
      <w:proofErr w:type="spellEnd"/>
      <w:r w:rsidRPr="00880690">
        <w:rPr>
          <w:sz w:val="17"/>
          <w:szCs w:val="17"/>
        </w:rPr>
        <w:t xml:space="preserve"> </w:t>
      </w:r>
      <w:proofErr w:type="spellStart"/>
      <w:r w:rsidRPr="00880690">
        <w:rPr>
          <w:sz w:val="17"/>
          <w:szCs w:val="17"/>
        </w:rPr>
        <w:t>надавати</w:t>
      </w:r>
      <w:proofErr w:type="spellEnd"/>
      <w:r w:rsidRPr="00880690">
        <w:rPr>
          <w:sz w:val="17"/>
          <w:szCs w:val="17"/>
        </w:rPr>
        <w:t xml:space="preserve"> </w:t>
      </w:r>
      <w:proofErr w:type="spellStart"/>
      <w:r w:rsidRPr="00880690">
        <w:rPr>
          <w:sz w:val="17"/>
          <w:szCs w:val="17"/>
        </w:rPr>
        <w:t>письмові</w:t>
      </w:r>
      <w:proofErr w:type="spellEnd"/>
      <w:r w:rsidRPr="00880690">
        <w:rPr>
          <w:sz w:val="17"/>
          <w:szCs w:val="17"/>
        </w:rPr>
        <w:t xml:space="preserve"> </w:t>
      </w:r>
      <w:proofErr w:type="spellStart"/>
      <w:r w:rsidRPr="00880690">
        <w:rPr>
          <w:sz w:val="17"/>
          <w:szCs w:val="17"/>
        </w:rPr>
        <w:t>відповіді</w:t>
      </w:r>
      <w:proofErr w:type="spellEnd"/>
      <w:r w:rsidRPr="00880690">
        <w:rPr>
          <w:sz w:val="17"/>
          <w:szCs w:val="17"/>
        </w:rPr>
        <w:t xml:space="preserve"> на </w:t>
      </w:r>
      <w:proofErr w:type="spellStart"/>
      <w:r w:rsidRPr="00880690">
        <w:rPr>
          <w:sz w:val="17"/>
          <w:szCs w:val="17"/>
        </w:rPr>
        <w:t>письмові</w:t>
      </w:r>
      <w:proofErr w:type="spellEnd"/>
      <w:r w:rsidRPr="00880690">
        <w:rPr>
          <w:sz w:val="17"/>
          <w:szCs w:val="17"/>
        </w:rPr>
        <w:t xml:space="preserve"> </w:t>
      </w:r>
      <w:proofErr w:type="spellStart"/>
      <w:r w:rsidRPr="00880690">
        <w:rPr>
          <w:sz w:val="17"/>
          <w:szCs w:val="17"/>
        </w:rPr>
        <w:t>запитання</w:t>
      </w:r>
      <w:proofErr w:type="spellEnd"/>
      <w:r w:rsidRPr="00880690">
        <w:rPr>
          <w:sz w:val="17"/>
          <w:szCs w:val="17"/>
        </w:rPr>
        <w:t xml:space="preserve"> </w:t>
      </w:r>
      <w:proofErr w:type="spellStart"/>
      <w:r w:rsidRPr="00880690">
        <w:rPr>
          <w:sz w:val="17"/>
          <w:szCs w:val="17"/>
        </w:rPr>
        <w:t>акціонері</w:t>
      </w:r>
      <w:proofErr w:type="gramStart"/>
      <w:r w:rsidRPr="00880690">
        <w:rPr>
          <w:sz w:val="17"/>
          <w:szCs w:val="17"/>
        </w:rPr>
        <w:t>в</w:t>
      </w:r>
      <w:proofErr w:type="spellEnd"/>
      <w:proofErr w:type="gramEnd"/>
      <w:r w:rsidRPr="00880690">
        <w:rPr>
          <w:sz w:val="17"/>
          <w:szCs w:val="17"/>
        </w:rPr>
        <w:t xml:space="preserve"> </w:t>
      </w:r>
      <w:proofErr w:type="spellStart"/>
      <w:r w:rsidRPr="00880690">
        <w:rPr>
          <w:sz w:val="17"/>
          <w:szCs w:val="17"/>
        </w:rPr>
        <w:t>щодо</w:t>
      </w:r>
      <w:proofErr w:type="spellEnd"/>
      <w:r w:rsidRPr="00880690">
        <w:rPr>
          <w:sz w:val="17"/>
          <w:szCs w:val="17"/>
        </w:rPr>
        <w:t xml:space="preserve"> </w:t>
      </w:r>
      <w:proofErr w:type="spellStart"/>
      <w:r w:rsidRPr="00880690">
        <w:rPr>
          <w:sz w:val="17"/>
          <w:szCs w:val="17"/>
        </w:rPr>
        <w:t>питань</w:t>
      </w:r>
      <w:proofErr w:type="spellEnd"/>
      <w:r w:rsidRPr="00880690">
        <w:rPr>
          <w:sz w:val="17"/>
          <w:szCs w:val="17"/>
        </w:rPr>
        <w:t xml:space="preserve">, </w:t>
      </w:r>
      <w:proofErr w:type="spellStart"/>
      <w:r w:rsidRPr="00880690">
        <w:rPr>
          <w:sz w:val="17"/>
          <w:szCs w:val="17"/>
        </w:rPr>
        <w:t>включених</w:t>
      </w:r>
      <w:proofErr w:type="spellEnd"/>
      <w:r w:rsidRPr="00880690">
        <w:rPr>
          <w:sz w:val="17"/>
          <w:szCs w:val="17"/>
        </w:rPr>
        <w:t xml:space="preserve"> до порядку денного </w:t>
      </w:r>
      <w:proofErr w:type="spellStart"/>
      <w:r w:rsidRPr="00880690">
        <w:rPr>
          <w:sz w:val="17"/>
          <w:szCs w:val="17"/>
        </w:rPr>
        <w:t>загальних</w:t>
      </w:r>
      <w:proofErr w:type="spellEnd"/>
      <w:r w:rsidRPr="00880690">
        <w:rPr>
          <w:sz w:val="17"/>
          <w:szCs w:val="17"/>
        </w:rPr>
        <w:t xml:space="preserve"> </w:t>
      </w:r>
      <w:proofErr w:type="spellStart"/>
      <w:r w:rsidRPr="00880690">
        <w:rPr>
          <w:sz w:val="17"/>
          <w:szCs w:val="17"/>
        </w:rPr>
        <w:t>зборів</w:t>
      </w:r>
      <w:proofErr w:type="spellEnd"/>
      <w:r w:rsidRPr="00880690">
        <w:rPr>
          <w:sz w:val="17"/>
          <w:szCs w:val="17"/>
        </w:rPr>
        <w:t xml:space="preserve">, </w:t>
      </w:r>
      <w:proofErr w:type="spellStart"/>
      <w:r w:rsidRPr="00880690">
        <w:rPr>
          <w:sz w:val="17"/>
          <w:szCs w:val="17"/>
        </w:rPr>
        <w:t>які</w:t>
      </w:r>
      <w:proofErr w:type="spellEnd"/>
      <w:r w:rsidRPr="00880690">
        <w:rPr>
          <w:sz w:val="17"/>
          <w:szCs w:val="17"/>
        </w:rPr>
        <w:t xml:space="preserve"> </w:t>
      </w:r>
      <w:proofErr w:type="spellStart"/>
      <w:r w:rsidRPr="00880690">
        <w:rPr>
          <w:sz w:val="17"/>
          <w:szCs w:val="17"/>
        </w:rPr>
        <w:t>надійшли</w:t>
      </w:r>
      <w:proofErr w:type="spellEnd"/>
      <w:r w:rsidRPr="00880690">
        <w:rPr>
          <w:sz w:val="17"/>
          <w:szCs w:val="17"/>
        </w:rPr>
        <w:t xml:space="preserve"> на адресу </w:t>
      </w:r>
      <w:proofErr w:type="spellStart"/>
      <w:r w:rsidRPr="00880690">
        <w:rPr>
          <w:sz w:val="17"/>
          <w:szCs w:val="17"/>
        </w:rPr>
        <w:t>Товариства</w:t>
      </w:r>
      <w:proofErr w:type="spellEnd"/>
      <w:r w:rsidRPr="00880690">
        <w:rPr>
          <w:sz w:val="17"/>
          <w:szCs w:val="17"/>
        </w:rPr>
        <w:t>.</w:t>
      </w:r>
    </w:p>
    <w:p w:rsidR="00F32587" w:rsidRPr="00880690" w:rsidRDefault="00F32587" w:rsidP="003B605C">
      <w:pPr>
        <w:jc w:val="both"/>
        <w:rPr>
          <w:color w:val="000000"/>
          <w:sz w:val="17"/>
          <w:szCs w:val="17"/>
        </w:rPr>
      </w:pPr>
      <w:proofErr w:type="gramStart"/>
      <w:r w:rsidRPr="00880690">
        <w:rPr>
          <w:sz w:val="17"/>
          <w:szCs w:val="17"/>
        </w:rPr>
        <w:t xml:space="preserve">У </w:t>
      </w:r>
      <w:proofErr w:type="spellStart"/>
      <w:r w:rsidRPr="00880690">
        <w:rPr>
          <w:sz w:val="17"/>
          <w:szCs w:val="17"/>
        </w:rPr>
        <w:t>відповідності</w:t>
      </w:r>
      <w:proofErr w:type="spellEnd"/>
      <w:r w:rsidRPr="00880690">
        <w:rPr>
          <w:sz w:val="17"/>
          <w:szCs w:val="17"/>
        </w:rPr>
        <w:t xml:space="preserve"> до ст.38 Закону </w:t>
      </w:r>
      <w:proofErr w:type="spellStart"/>
      <w:r w:rsidRPr="00880690">
        <w:rPr>
          <w:sz w:val="17"/>
          <w:szCs w:val="17"/>
        </w:rPr>
        <w:t>України</w:t>
      </w:r>
      <w:proofErr w:type="spellEnd"/>
      <w:r w:rsidRPr="00880690">
        <w:rPr>
          <w:sz w:val="17"/>
          <w:szCs w:val="17"/>
        </w:rPr>
        <w:t xml:space="preserve"> «Про </w:t>
      </w:r>
      <w:proofErr w:type="spellStart"/>
      <w:r w:rsidRPr="00880690">
        <w:rPr>
          <w:sz w:val="17"/>
          <w:szCs w:val="17"/>
        </w:rPr>
        <w:t>акціонерні</w:t>
      </w:r>
      <w:proofErr w:type="spellEnd"/>
      <w:r w:rsidRPr="00880690">
        <w:rPr>
          <w:sz w:val="17"/>
          <w:szCs w:val="17"/>
        </w:rPr>
        <w:t xml:space="preserve"> </w:t>
      </w:r>
      <w:proofErr w:type="spellStart"/>
      <w:r w:rsidRPr="00880690">
        <w:rPr>
          <w:sz w:val="17"/>
          <w:szCs w:val="17"/>
        </w:rPr>
        <w:t>товариства</w:t>
      </w:r>
      <w:proofErr w:type="spellEnd"/>
      <w:r w:rsidRPr="00880690">
        <w:rPr>
          <w:sz w:val="17"/>
          <w:szCs w:val="17"/>
        </w:rPr>
        <w:t xml:space="preserve">», </w:t>
      </w:r>
      <w:r w:rsidRPr="00880690">
        <w:rPr>
          <w:color w:val="000000"/>
          <w:sz w:val="17"/>
          <w:szCs w:val="17"/>
          <w:lang w:val="uk-UA"/>
        </w:rPr>
        <w:t>к</w:t>
      </w:r>
      <w:proofErr w:type="spellStart"/>
      <w:r w:rsidRPr="00880690">
        <w:rPr>
          <w:color w:val="000000"/>
          <w:sz w:val="17"/>
          <w:szCs w:val="17"/>
        </w:rPr>
        <w:t>ожний</w:t>
      </w:r>
      <w:proofErr w:type="spellEnd"/>
      <w:r w:rsidRPr="00880690">
        <w:rPr>
          <w:color w:val="000000"/>
          <w:sz w:val="17"/>
          <w:szCs w:val="17"/>
        </w:rPr>
        <w:t xml:space="preserve"> </w:t>
      </w:r>
      <w:proofErr w:type="spellStart"/>
      <w:r w:rsidRPr="00880690">
        <w:rPr>
          <w:color w:val="000000"/>
          <w:sz w:val="17"/>
          <w:szCs w:val="17"/>
        </w:rPr>
        <w:t>акціонер</w:t>
      </w:r>
      <w:proofErr w:type="spellEnd"/>
      <w:r w:rsidRPr="00880690">
        <w:rPr>
          <w:color w:val="000000"/>
          <w:sz w:val="17"/>
          <w:szCs w:val="17"/>
        </w:rPr>
        <w:t xml:space="preserve"> </w:t>
      </w:r>
      <w:proofErr w:type="spellStart"/>
      <w:r w:rsidRPr="00880690">
        <w:rPr>
          <w:color w:val="000000"/>
          <w:sz w:val="17"/>
          <w:szCs w:val="17"/>
        </w:rPr>
        <w:t>має</w:t>
      </w:r>
      <w:proofErr w:type="spellEnd"/>
      <w:r w:rsidRPr="00880690">
        <w:rPr>
          <w:color w:val="000000"/>
          <w:sz w:val="17"/>
          <w:szCs w:val="17"/>
        </w:rPr>
        <w:t xml:space="preserve"> право внести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щодо</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включених</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w:t>
      </w:r>
      <w:bookmarkStart w:id="2" w:name="n491"/>
      <w:bookmarkStart w:id="3" w:name="n492"/>
      <w:bookmarkEnd w:id="2"/>
      <w:bookmarkEnd w:id="3"/>
      <w:proofErr w:type="gram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вносяться</w:t>
      </w:r>
      <w:proofErr w:type="spellEnd"/>
      <w:r w:rsidRPr="00880690">
        <w:rPr>
          <w:color w:val="000000"/>
          <w:sz w:val="17"/>
          <w:szCs w:val="17"/>
        </w:rPr>
        <w:t xml:space="preserve"> не </w:t>
      </w:r>
      <w:proofErr w:type="spellStart"/>
      <w:proofErr w:type="gramStart"/>
      <w:r w:rsidRPr="00880690">
        <w:rPr>
          <w:color w:val="000000"/>
          <w:sz w:val="17"/>
          <w:szCs w:val="17"/>
        </w:rPr>
        <w:t>п</w:t>
      </w:r>
      <w:proofErr w:type="gramEnd"/>
      <w:r w:rsidRPr="00880690">
        <w:rPr>
          <w:color w:val="000000"/>
          <w:sz w:val="17"/>
          <w:szCs w:val="17"/>
        </w:rPr>
        <w:t>ізніше</w:t>
      </w:r>
      <w:proofErr w:type="spellEnd"/>
      <w:r w:rsidRPr="00880690">
        <w:rPr>
          <w:color w:val="000000"/>
          <w:sz w:val="17"/>
          <w:szCs w:val="17"/>
        </w:rPr>
        <w:t xml:space="preserve"> </w:t>
      </w:r>
      <w:proofErr w:type="spellStart"/>
      <w:r w:rsidRPr="00880690">
        <w:rPr>
          <w:color w:val="000000"/>
          <w:sz w:val="17"/>
          <w:szCs w:val="17"/>
        </w:rPr>
        <w:t>ніж</w:t>
      </w:r>
      <w:proofErr w:type="spellEnd"/>
      <w:r w:rsidRPr="00880690">
        <w:rPr>
          <w:color w:val="000000"/>
          <w:sz w:val="17"/>
          <w:szCs w:val="17"/>
        </w:rPr>
        <w:t xml:space="preserve"> за 20 </w:t>
      </w:r>
      <w:proofErr w:type="spellStart"/>
      <w:r w:rsidRPr="00880690">
        <w:rPr>
          <w:color w:val="000000"/>
          <w:sz w:val="17"/>
          <w:szCs w:val="17"/>
        </w:rPr>
        <w:t>днів</w:t>
      </w:r>
      <w:proofErr w:type="spellEnd"/>
      <w:r w:rsidRPr="00880690">
        <w:rPr>
          <w:color w:val="000000"/>
          <w:sz w:val="17"/>
          <w:szCs w:val="17"/>
        </w:rPr>
        <w:t xml:space="preserve"> до </w:t>
      </w:r>
      <w:proofErr w:type="spellStart"/>
      <w:r w:rsidRPr="00880690">
        <w:rPr>
          <w:color w:val="000000"/>
          <w:sz w:val="17"/>
          <w:szCs w:val="17"/>
        </w:rPr>
        <w:t>дати</w:t>
      </w:r>
      <w:proofErr w:type="spellEnd"/>
      <w:r w:rsidRPr="00880690">
        <w:rPr>
          <w:color w:val="000000"/>
          <w:sz w:val="17"/>
          <w:szCs w:val="17"/>
        </w:rPr>
        <w:t xml:space="preserve"> </w:t>
      </w:r>
      <w:proofErr w:type="spellStart"/>
      <w:r w:rsidRPr="00880690">
        <w:rPr>
          <w:color w:val="000000"/>
          <w:sz w:val="17"/>
          <w:szCs w:val="17"/>
        </w:rPr>
        <w:t>проведення</w:t>
      </w:r>
      <w:proofErr w:type="spellEnd"/>
      <w:r w:rsidRPr="00880690">
        <w:rPr>
          <w:color w:val="000000"/>
          <w:sz w:val="17"/>
          <w:szCs w:val="17"/>
        </w:rPr>
        <w:t xml:space="preserve">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повинні</w:t>
      </w:r>
      <w:proofErr w:type="spellEnd"/>
      <w:r w:rsidRPr="00880690">
        <w:rPr>
          <w:color w:val="000000"/>
          <w:sz w:val="17"/>
          <w:szCs w:val="17"/>
        </w:rPr>
        <w:t xml:space="preserve"> </w:t>
      </w:r>
      <w:proofErr w:type="spellStart"/>
      <w:r w:rsidRPr="00880690">
        <w:rPr>
          <w:color w:val="000000"/>
          <w:sz w:val="17"/>
          <w:szCs w:val="17"/>
        </w:rPr>
        <w:t>містити</w:t>
      </w:r>
      <w:proofErr w:type="spellEnd"/>
      <w:r w:rsidRPr="00880690">
        <w:rPr>
          <w:color w:val="000000"/>
          <w:sz w:val="17"/>
          <w:szCs w:val="17"/>
        </w:rPr>
        <w:t xml:space="preserve"> </w:t>
      </w:r>
      <w:proofErr w:type="spellStart"/>
      <w:r w:rsidRPr="00880690">
        <w:rPr>
          <w:color w:val="000000"/>
          <w:sz w:val="17"/>
          <w:szCs w:val="17"/>
        </w:rPr>
        <w:t>відповідні</w:t>
      </w:r>
      <w:proofErr w:type="spellEnd"/>
      <w:r w:rsidRPr="00880690">
        <w:rPr>
          <w:color w:val="000000"/>
          <w:sz w:val="17"/>
          <w:szCs w:val="17"/>
        </w:rPr>
        <w:t xml:space="preserve"> </w:t>
      </w:r>
      <w:proofErr w:type="spellStart"/>
      <w:r w:rsidRPr="00880690">
        <w:rPr>
          <w:color w:val="000000"/>
          <w:sz w:val="17"/>
          <w:szCs w:val="17"/>
        </w:rPr>
        <w:t>проекти</w:t>
      </w:r>
      <w:proofErr w:type="spellEnd"/>
      <w:r w:rsidRPr="00880690">
        <w:rPr>
          <w:color w:val="000000"/>
          <w:sz w:val="17"/>
          <w:szCs w:val="17"/>
        </w:rPr>
        <w:t xml:space="preserve"> </w:t>
      </w:r>
      <w:proofErr w:type="spellStart"/>
      <w:proofErr w:type="gramStart"/>
      <w:r w:rsidRPr="00880690">
        <w:rPr>
          <w:color w:val="000000"/>
          <w:sz w:val="17"/>
          <w:szCs w:val="17"/>
        </w:rPr>
        <w:t>р</w:t>
      </w:r>
      <w:proofErr w:type="gramEnd"/>
      <w:r w:rsidRPr="00880690">
        <w:rPr>
          <w:color w:val="000000"/>
          <w:sz w:val="17"/>
          <w:szCs w:val="17"/>
        </w:rPr>
        <w:t>ішень</w:t>
      </w:r>
      <w:proofErr w:type="spellEnd"/>
      <w:r w:rsidRPr="00880690">
        <w:rPr>
          <w:color w:val="000000"/>
          <w:sz w:val="17"/>
          <w:szCs w:val="17"/>
        </w:rPr>
        <w:t xml:space="preserve"> </w:t>
      </w:r>
      <w:proofErr w:type="spellStart"/>
      <w:r w:rsidRPr="00880690">
        <w:rPr>
          <w:color w:val="000000"/>
          <w:sz w:val="17"/>
          <w:szCs w:val="17"/>
        </w:rPr>
        <w:t>з</w:t>
      </w:r>
      <w:proofErr w:type="spellEnd"/>
      <w:r w:rsidRPr="00880690">
        <w:rPr>
          <w:color w:val="000000"/>
          <w:sz w:val="17"/>
          <w:szCs w:val="17"/>
        </w:rPr>
        <w:t xml:space="preserve"> </w:t>
      </w:r>
      <w:proofErr w:type="spellStart"/>
      <w:r w:rsidRPr="00880690">
        <w:rPr>
          <w:color w:val="000000"/>
          <w:sz w:val="17"/>
          <w:szCs w:val="17"/>
        </w:rPr>
        <w:t>цих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Пропозиція</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Товариства</w:t>
      </w:r>
      <w:proofErr w:type="spellEnd"/>
      <w:r w:rsidRPr="00880690">
        <w:rPr>
          <w:color w:val="000000"/>
          <w:sz w:val="17"/>
          <w:szCs w:val="17"/>
        </w:rPr>
        <w:t xml:space="preserve"> </w:t>
      </w:r>
      <w:proofErr w:type="spellStart"/>
      <w:r w:rsidRPr="00880690">
        <w:rPr>
          <w:color w:val="000000"/>
          <w:sz w:val="17"/>
          <w:szCs w:val="17"/>
        </w:rPr>
        <w:t>подається</w:t>
      </w:r>
      <w:proofErr w:type="spellEnd"/>
      <w:r w:rsidRPr="00880690">
        <w:rPr>
          <w:color w:val="000000"/>
          <w:sz w:val="17"/>
          <w:szCs w:val="17"/>
        </w:rPr>
        <w:t xml:space="preserve"> в </w:t>
      </w:r>
      <w:proofErr w:type="spellStart"/>
      <w:r w:rsidRPr="00880690">
        <w:rPr>
          <w:color w:val="000000"/>
          <w:sz w:val="17"/>
          <w:szCs w:val="17"/>
        </w:rPr>
        <w:t>письмовій</w:t>
      </w:r>
      <w:proofErr w:type="spellEnd"/>
      <w:r w:rsidRPr="00880690">
        <w:rPr>
          <w:color w:val="000000"/>
          <w:sz w:val="17"/>
          <w:szCs w:val="17"/>
        </w:rPr>
        <w:t xml:space="preserve"> </w:t>
      </w:r>
      <w:proofErr w:type="spellStart"/>
      <w:r w:rsidRPr="00880690">
        <w:rPr>
          <w:color w:val="000000"/>
          <w:sz w:val="17"/>
          <w:szCs w:val="17"/>
        </w:rPr>
        <w:t>формі</w:t>
      </w:r>
      <w:proofErr w:type="spellEnd"/>
      <w:r w:rsidRPr="00880690">
        <w:rPr>
          <w:color w:val="000000"/>
          <w:sz w:val="17"/>
          <w:szCs w:val="17"/>
        </w:rPr>
        <w:t xml:space="preserve"> </w:t>
      </w:r>
      <w:proofErr w:type="spellStart"/>
      <w:r w:rsidRPr="00880690">
        <w:rPr>
          <w:color w:val="000000"/>
          <w:sz w:val="17"/>
          <w:szCs w:val="17"/>
        </w:rPr>
        <w:t>із</w:t>
      </w:r>
      <w:proofErr w:type="spellEnd"/>
      <w:r w:rsidRPr="00880690">
        <w:rPr>
          <w:color w:val="000000"/>
          <w:sz w:val="17"/>
          <w:szCs w:val="17"/>
        </w:rPr>
        <w:t xml:space="preserve"> </w:t>
      </w:r>
      <w:proofErr w:type="spellStart"/>
      <w:r w:rsidRPr="00880690">
        <w:rPr>
          <w:color w:val="000000"/>
          <w:sz w:val="17"/>
          <w:szCs w:val="17"/>
        </w:rPr>
        <w:t>зазначенням</w:t>
      </w:r>
      <w:proofErr w:type="spellEnd"/>
      <w:r w:rsidRPr="00880690">
        <w:rPr>
          <w:color w:val="000000"/>
          <w:sz w:val="17"/>
          <w:szCs w:val="17"/>
        </w:rPr>
        <w:t xml:space="preserve"> </w:t>
      </w:r>
      <w:proofErr w:type="spellStart"/>
      <w:proofErr w:type="gramStart"/>
      <w:r w:rsidRPr="00880690">
        <w:rPr>
          <w:color w:val="000000"/>
          <w:sz w:val="17"/>
          <w:szCs w:val="17"/>
        </w:rPr>
        <w:t>пр</w:t>
      </w:r>
      <w:proofErr w:type="gramEnd"/>
      <w:r w:rsidRPr="00880690">
        <w:rPr>
          <w:color w:val="000000"/>
          <w:sz w:val="17"/>
          <w:szCs w:val="17"/>
        </w:rPr>
        <w:t>ізвища</w:t>
      </w:r>
      <w:proofErr w:type="spellEnd"/>
      <w:r w:rsidRPr="00880690">
        <w:rPr>
          <w:color w:val="000000"/>
          <w:sz w:val="17"/>
          <w:szCs w:val="17"/>
        </w:rPr>
        <w:t xml:space="preserve"> (</w:t>
      </w:r>
      <w:proofErr w:type="spellStart"/>
      <w:r w:rsidRPr="00880690">
        <w:rPr>
          <w:color w:val="000000"/>
          <w:sz w:val="17"/>
          <w:szCs w:val="17"/>
        </w:rPr>
        <w:t>найменування</w:t>
      </w:r>
      <w:proofErr w:type="spellEnd"/>
      <w:r w:rsidRPr="00880690">
        <w:rPr>
          <w:color w:val="000000"/>
          <w:sz w:val="17"/>
          <w:szCs w:val="17"/>
        </w:rPr>
        <w:t xml:space="preserve">) </w:t>
      </w:r>
      <w:proofErr w:type="spellStart"/>
      <w:r w:rsidRPr="00880690">
        <w:rPr>
          <w:color w:val="000000"/>
          <w:sz w:val="17"/>
          <w:szCs w:val="17"/>
        </w:rPr>
        <w:t>акціонера</w:t>
      </w:r>
      <w:proofErr w:type="spellEnd"/>
      <w:r w:rsidRPr="00880690">
        <w:rPr>
          <w:color w:val="000000"/>
          <w:sz w:val="17"/>
          <w:szCs w:val="17"/>
        </w:rPr>
        <w:t xml:space="preserve">, </w:t>
      </w:r>
      <w:proofErr w:type="spellStart"/>
      <w:r w:rsidRPr="00880690">
        <w:rPr>
          <w:color w:val="000000"/>
          <w:sz w:val="17"/>
          <w:szCs w:val="17"/>
        </w:rPr>
        <w:t>який</w:t>
      </w:r>
      <w:proofErr w:type="spellEnd"/>
      <w:r w:rsidRPr="00880690">
        <w:rPr>
          <w:color w:val="000000"/>
          <w:sz w:val="17"/>
          <w:szCs w:val="17"/>
        </w:rPr>
        <w:t xml:space="preserve"> </w:t>
      </w:r>
      <w:proofErr w:type="spellStart"/>
      <w:r w:rsidRPr="00880690">
        <w:rPr>
          <w:color w:val="000000"/>
          <w:sz w:val="17"/>
          <w:szCs w:val="17"/>
        </w:rPr>
        <w:t>її</w:t>
      </w:r>
      <w:proofErr w:type="spellEnd"/>
      <w:r w:rsidRPr="00880690">
        <w:rPr>
          <w:color w:val="000000"/>
          <w:sz w:val="17"/>
          <w:szCs w:val="17"/>
        </w:rPr>
        <w:t xml:space="preserve"> вносить, </w:t>
      </w:r>
      <w:proofErr w:type="spellStart"/>
      <w:r w:rsidRPr="00880690">
        <w:rPr>
          <w:color w:val="000000"/>
          <w:sz w:val="17"/>
          <w:szCs w:val="17"/>
        </w:rPr>
        <w:t>кількості</w:t>
      </w:r>
      <w:proofErr w:type="spellEnd"/>
      <w:r w:rsidRPr="00880690">
        <w:rPr>
          <w:color w:val="000000"/>
          <w:sz w:val="17"/>
          <w:szCs w:val="17"/>
        </w:rPr>
        <w:t>, типу та/</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класу</w:t>
      </w:r>
      <w:proofErr w:type="spellEnd"/>
      <w:r w:rsidRPr="00880690">
        <w:rPr>
          <w:color w:val="000000"/>
          <w:sz w:val="17"/>
          <w:szCs w:val="17"/>
        </w:rPr>
        <w:t xml:space="preserve"> </w:t>
      </w:r>
      <w:proofErr w:type="spellStart"/>
      <w:r w:rsidRPr="00880690">
        <w:rPr>
          <w:color w:val="000000"/>
          <w:sz w:val="17"/>
          <w:szCs w:val="17"/>
        </w:rPr>
        <w:t>належних</w:t>
      </w:r>
      <w:proofErr w:type="spellEnd"/>
      <w:r w:rsidRPr="00880690">
        <w:rPr>
          <w:color w:val="000000"/>
          <w:sz w:val="17"/>
          <w:szCs w:val="17"/>
        </w:rPr>
        <w:t xml:space="preserve"> </w:t>
      </w:r>
      <w:proofErr w:type="spellStart"/>
      <w:r w:rsidRPr="00880690">
        <w:rPr>
          <w:color w:val="000000"/>
          <w:sz w:val="17"/>
          <w:szCs w:val="17"/>
        </w:rPr>
        <w:t>йому</w:t>
      </w:r>
      <w:proofErr w:type="spellEnd"/>
      <w:r w:rsidRPr="00880690">
        <w:rPr>
          <w:color w:val="000000"/>
          <w:sz w:val="17"/>
          <w:szCs w:val="17"/>
        </w:rPr>
        <w:t xml:space="preserve"> </w:t>
      </w:r>
      <w:proofErr w:type="spellStart"/>
      <w:r w:rsidRPr="00880690">
        <w:rPr>
          <w:color w:val="000000"/>
          <w:sz w:val="17"/>
          <w:szCs w:val="17"/>
        </w:rPr>
        <w:t>акцій</w:t>
      </w:r>
      <w:proofErr w:type="spellEnd"/>
      <w:r w:rsidRPr="00880690">
        <w:rPr>
          <w:color w:val="000000"/>
          <w:sz w:val="17"/>
          <w:szCs w:val="17"/>
        </w:rPr>
        <w:t xml:space="preserve">, </w:t>
      </w:r>
      <w:proofErr w:type="spellStart"/>
      <w:r w:rsidRPr="00880690">
        <w:rPr>
          <w:color w:val="000000"/>
          <w:sz w:val="17"/>
          <w:szCs w:val="17"/>
        </w:rPr>
        <w:t>змісту</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до </w:t>
      </w:r>
      <w:proofErr w:type="spellStart"/>
      <w:r w:rsidRPr="00880690">
        <w:rPr>
          <w:color w:val="000000"/>
          <w:sz w:val="17"/>
          <w:szCs w:val="17"/>
        </w:rPr>
        <w:t>питання</w:t>
      </w:r>
      <w:proofErr w:type="spellEnd"/>
      <w:r w:rsidRPr="00880690">
        <w:rPr>
          <w:color w:val="000000"/>
          <w:sz w:val="17"/>
          <w:szCs w:val="17"/>
        </w:rPr>
        <w:t xml:space="preserve"> та/</w:t>
      </w:r>
      <w:proofErr w:type="spellStart"/>
      <w:r w:rsidRPr="00880690">
        <w:rPr>
          <w:color w:val="000000"/>
          <w:sz w:val="17"/>
          <w:szCs w:val="17"/>
        </w:rPr>
        <w:t>або</w:t>
      </w:r>
      <w:proofErr w:type="spellEnd"/>
      <w:r w:rsidRPr="00880690">
        <w:rPr>
          <w:color w:val="000000"/>
          <w:sz w:val="17"/>
          <w:szCs w:val="17"/>
        </w:rPr>
        <w:t xml:space="preserve"> проекту </w:t>
      </w:r>
      <w:proofErr w:type="spellStart"/>
      <w:r w:rsidRPr="00880690">
        <w:rPr>
          <w:color w:val="000000"/>
          <w:sz w:val="17"/>
          <w:szCs w:val="17"/>
        </w:rPr>
        <w:t>рішення</w:t>
      </w:r>
      <w:proofErr w:type="spellEnd"/>
      <w:r w:rsidRPr="00880690">
        <w:rPr>
          <w:color w:val="000000"/>
          <w:sz w:val="17"/>
          <w:szCs w:val="17"/>
        </w:rPr>
        <w:t xml:space="preserve">. </w:t>
      </w:r>
      <w:proofErr w:type="spellStart"/>
      <w:r w:rsidRPr="00880690">
        <w:rPr>
          <w:color w:val="000000"/>
          <w:sz w:val="17"/>
          <w:szCs w:val="17"/>
        </w:rPr>
        <w:t>Пропозиції</w:t>
      </w:r>
      <w:proofErr w:type="spellEnd"/>
      <w:r w:rsidRPr="00880690">
        <w:rPr>
          <w:color w:val="000000"/>
          <w:sz w:val="17"/>
          <w:szCs w:val="17"/>
        </w:rPr>
        <w:t xml:space="preserve"> </w:t>
      </w:r>
      <w:proofErr w:type="spellStart"/>
      <w:r w:rsidRPr="00880690">
        <w:rPr>
          <w:color w:val="000000"/>
          <w:sz w:val="17"/>
          <w:szCs w:val="17"/>
        </w:rPr>
        <w:t>акціонерів</w:t>
      </w:r>
      <w:proofErr w:type="spellEnd"/>
      <w:r w:rsidRPr="00880690">
        <w:rPr>
          <w:color w:val="000000"/>
          <w:sz w:val="17"/>
          <w:szCs w:val="17"/>
        </w:rPr>
        <w:t xml:space="preserve"> (</w:t>
      </w:r>
      <w:proofErr w:type="spellStart"/>
      <w:r w:rsidRPr="00880690">
        <w:rPr>
          <w:color w:val="000000"/>
          <w:sz w:val="17"/>
          <w:szCs w:val="17"/>
        </w:rPr>
        <w:t>акціонера</w:t>
      </w:r>
      <w:proofErr w:type="spellEnd"/>
      <w:r w:rsidRPr="00880690">
        <w:rPr>
          <w:color w:val="000000"/>
          <w:sz w:val="17"/>
          <w:szCs w:val="17"/>
        </w:rPr>
        <w:t xml:space="preserve">), </w:t>
      </w:r>
      <w:proofErr w:type="spellStart"/>
      <w:r w:rsidRPr="00880690">
        <w:rPr>
          <w:color w:val="000000"/>
          <w:sz w:val="17"/>
          <w:szCs w:val="17"/>
        </w:rPr>
        <w:t>які</w:t>
      </w:r>
      <w:proofErr w:type="spellEnd"/>
      <w:r w:rsidRPr="00880690">
        <w:rPr>
          <w:color w:val="000000"/>
          <w:sz w:val="17"/>
          <w:szCs w:val="17"/>
        </w:rPr>
        <w:t xml:space="preserve"> </w:t>
      </w:r>
      <w:proofErr w:type="spellStart"/>
      <w:r w:rsidRPr="00880690">
        <w:rPr>
          <w:color w:val="000000"/>
          <w:sz w:val="17"/>
          <w:szCs w:val="17"/>
        </w:rPr>
        <w:t>сукупно</w:t>
      </w:r>
      <w:proofErr w:type="spellEnd"/>
      <w:r w:rsidRPr="00880690">
        <w:rPr>
          <w:color w:val="000000"/>
          <w:sz w:val="17"/>
          <w:szCs w:val="17"/>
        </w:rPr>
        <w:t xml:space="preserve"> </w:t>
      </w:r>
      <w:proofErr w:type="spellStart"/>
      <w:r w:rsidRPr="00880690">
        <w:rPr>
          <w:color w:val="000000"/>
          <w:sz w:val="17"/>
          <w:szCs w:val="17"/>
        </w:rPr>
        <w:t>є</w:t>
      </w:r>
      <w:proofErr w:type="spellEnd"/>
      <w:r w:rsidRPr="00880690">
        <w:rPr>
          <w:color w:val="000000"/>
          <w:sz w:val="17"/>
          <w:szCs w:val="17"/>
        </w:rPr>
        <w:t xml:space="preserve"> </w:t>
      </w:r>
      <w:proofErr w:type="spellStart"/>
      <w:r w:rsidRPr="00880690">
        <w:rPr>
          <w:color w:val="000000"/>
          <w:sz w:val="17"/>
          <w:szCs w:val="17"/>
        </w:rPr>
        <w:t>власниками</w:t>
      </w:r>
      <w:proofErr w:type="spellEnd"/>
      <w:r w:rsidRPr="00880690">
        <w:rPr>
          <w:color w:val="000000"/>
          <w:sz w:val="17"/>
          <w:szCs w:val="17"/>
        </w:rPr>
        <w:t xml:space="preserve"> 5 </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більше</w:t>
      </w:r>
      <w:proofErr w:type="spellEnd"/>
      <w:r w:rsidRPr="00880690">
        <w:rPr>
          <w:color w:val="000000"/>
          <w:sz w:val="17"/>
          <w:szCs w:val="17"/>
        </w:rPr>
        <w:t xml:space="preserve"> </w:t>
      </w:r>
      <w:proofErr w:type="spellStart"/>
      <w:r w:rsidRPr="00880690">
        <w:rPr>
          <w:color w:val="000000"/>
          <w:sz w:val="17"/>
          <w:szCs w:val="17"/>
        </w:rPr>
        <w:t>відсотків</w:t>
      </w:r>
      <w:proofErr w:type="spellEnd"/>
      <w:r w:rsidRPr="00880690">
        <w:rPr>
          <w:color w:val="000000"/>
          <w:sz w:val="17"/>
          <w:szCs w:val="17"/>
        </w:rPr>
        <w:t xml:space="preserve"> </w:t>
      </w:r>
      <w:proofErr w:type="spellStart"/>
      <w:r w:rsidRPr="00880690">
        <w:rPr>
          <w:color w:val="000000"/>
          <w:sz w:val="17"/>
          <w:szCs w:val="17"/>
        </w:rPr>
        <w:t>голосуючих</w:t>
      </w:r>
      <w:proofErr w:type="spellEnd"/>
      <w:r w:rsidRPr="00880690">
        <w:rPr>
          <w:color w:val="000000"/>
          <w:sz w:val="17"/>
          <w:szCs w:val="17"/>
        </w:rPr>
        <w:t xml:space="preserve"> </w:t>
      </w:r>
      <w:proofErr w:type="spellStart"/>
      <w:r w:rsidRPr="00880690">
        <w:rPr>
          <w:color w:val="000000"/>
          <w:sz w:val="17"/>
          <w:szCs w:val="17"/>
        </w:rPr>
        <w:t>акцій</w:t>
      </w:r>
      <w:proofErr w:type="spellEnd"/>
      <w:r w:rsidRPr="00880690">
        <w:rPr>
          <w:color w:val="000000"/>
          <w:sz w:val="17"/>
          <w:szCs w:val="17"/>
        </w:rPr>
        <w:t xml:space="preserve">, </w:t>
      </w:r>
      <w:proofErr w:type="spellStart"/>
      <w:proofErr w:type="gramStart"/>
      <w:r w:rsidRPr="00880690">
        <w:rPr>
          <w:color w:val="000000"/>
          <w:sz w:val="17"/>
          <w:szCs w:val="17"/>
        </w:rPr>
        <w:t>п</w:t>
      </w:r>
      <w:proofErr w:type="gramEnd"/>
      <w:r w:rsidRPr="00880690">
        <w:rPr>
          <w:color w:val="000000"/>
          <w:sz w:val="17"/>
          <w:szCs w:val="17"/>
        </w:rPr>
        <w:t>ідлягають</w:t>
      </w:r>
      <w:proofErr w:type="spellEnd"/>
      <w:r w:rsidRPr="00880690">
        <w:rPr>
          <w:color w:val="000000"/>
          <w:sz w:val="17"/>
          <w:szCs w:val="17"/>
        </w:rPr>
        <w:t xml:space="preserve"> </w:t>
      </w:r>
      <w:proofErr w:type="spellStart"/>
      <w:r w:rsidRPr="00880690">
        <w:rPr>
          <w:color w:val="000000"/>
          <w:sz w:val="17"/>
          <w:szCs w:val="17"/>
        </w:rPr>
        <w:t>обов'язковому</w:t>
      </w:r>
      <w:proofErr w:type="spellEnd"/>
      <w:r w:rsidRPr="00880690">
        <w:rPr>
          <w:color w:val="000000"/>
          <w:sz w:val="17"/>
          <w:szCs w:val="17"/>
        </w:rPr>
        <w:t xml:space="preserve"> </w:t>
      </w:r>
      <w:proofErr w:type="spellStart"/>
      <w:r w:rsidRPr="00880690">
        <w:rPr>
          <w:color w:val="000000"/>
          <w:sz w:val="17"/>
          <w:szCs w:val="17"/>
        </w:rPr>
        <w:t>включенню</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Зміни</w:t>
      </w:r>
      <w:proofErr w:type="spellEnd"/>
      <w:r w:rsidRPr="00880690">
        <w:rPr>
          <w:color w:val="000000"/>
          <w:sz w:val="17"/>
          <w:szCs w:val="17"/>
        </w:rPr>
        <w:t xml:space="preserve"> до проекту порядку денного </w:t>
      </w:r>
      <w:proofErr w:type="spellStart"/>
      <w:r w:rsidRPr="00880690">
        <w:rPr>
          <w:color w:val="000000"/>
          <w:sz w:val="17"/>
          <w:szCs w:val="17"/>
        </w:rPr>
        <w:t>загальних</w:t>
      </w:r>
      <w:proofErr w:type="spellEnd"/>
      <w:r w:rsidRPr="00880690">
        <w:rPr>
          <w:color w:val="000000"/>
          <w:sz w:val="17"/>
          <w:szCs w:val="17"/>
        </w:rPr>
        <w:t xml:space="preserve"> </w:t>
      </w:r>
      <w:proofErr w:type="spellStart"/>
      <w:r w:rsidRPr="00880690">
        <w:rPr>
          <w:color w:val="000000"/>
          <w:sz w:val="17"/>
          <w:szCs w:val="17"/>
        </w:rPr>
        <w:t>зборів</w:t>
      </w:r>
      <w:proofErr w:type="spellEnd"/>
      <w:r w:rsidRPr="00880690">
        <w:rPr>
          <w:color w:val="000000"/>
          <w:sz w:val="17"/>
          <w:szCs w:val="17"/>
        </w:rPr>
        <w:t xml:space="preserve"> </w:t>
      </w:r>
      <w:proofErr w:type="spellStart"/>
      <w:r w:rsidRPr="00880690">
        <w:rPr>
          <w:color w:val="000000"/>
          <w:sz w:val="17"/>
          <w:szCs w:val="17"/>
        </w:rPr>
        <w:t>вносяться</w:t>
      </w:r>
      <w:proofErr w:type="spellEnd"/>
      <w:r w:rsidRPr="00880690">
        <w:rPr>
          <w:color w:val="000000"/>
          <w:sz w:val="17"/>
          <w:szCs w:val="17"/>
        </w:rPr>
        <w:t xml:space="preserve"> </w:t>
      </w:r>
      <w:proofErr w:type="spellStart"/>
      <w:r w:rsidRPr="00880690">
        <w:rPr>
          <w:color w:val="000000"/>
          <w:sz w:val="17"/>
          <w:szCs w:val="17"/>
        </w:rPr>
        <w:t>лише</w:t>
      </w:r>
      <w:proofErr w:type="spellEnd"/>
      <w:r w:rsidRPr="00880690">
        <w:rPr>
          <w:color w:val="000000"/>
          <w:sz w:val="17"/>
          <w:szCs w:val="17"/>
        </w:rPr>
        <w:t xml:space="preserve"> шляхом </w:t>
      </w:r>
      <w:proofErr w:type="spellStart"/>
      <w:r w:rsidRPr="00880690">
        <w:rPr>
          <w:color w:val="000000"/>
          <w:sz w:val="17"/>
          <w:szCs w:val="17"/>
        </w:rPr>
        <w:t>включення</w:t>
      </w:r>
      <w:proofErr w:type="spellEnd"/>
      <w:r w:rsidRPr="00880690">
        <w:rPr>
          <w:color w:val="000000"/>
          <w:sz w:val="17"/>
          <w:szCs w:val="17"/>
        </w:rPr>
        <w:t xml:space="preserve"> </w:t>
      </w:r>
      <w:proofErr w:type="spellStart"/>
      <w:r w:rsidRPr="00880690">
        <w:rPr>
          <w:color w:val="000000"/>
          <w:sz w:val="17"/>
          <w:szCs w:val="17"/>
        </w:rPr>
        <w:t>нових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та </w:t>
      </w:r>
      <w:proofErr w:type="spellStart"/>
      <w:r w:rsidRPr="00880690">
        <w:rPr>
          <w:color w:val="000000"/>
          <w:sz w:val="17"/>
          <w:szCs w:val="17"/>
        </w:rPr>
        <w:t>проектів</w:t>
      </w:r>
      <w:proofErr w:type="spellEnd"/>
      <w:r w:rsidRPr="00880690">
        <w:rPr>
          <w:color w:val="000000"/>
          <w:sz w:val="17"/>
          <w:szCs w:val="17"/>
        </w:rPr>
        <w:t xml:space="preserve"> </w:t>
      </w:r>
      <w:proofErr w:type="spellStart"/>
      <w:r w:rsidRPr="00880690">
        <w:rPr>
          <w:color w:val="000000"/>
          <w:sz w:val="17"/>
          <w:szCs w:val="17"/>
        </w:rPr>
        <w:t>рішень</w:t>
      </w:r>
      <w:proofErr w:type="spellEnd"/>
      <w:r w:rsidRPr="00880690">
        <w:rPr>
          <w:color w:val="000000"/>
          <w:sz w:val="17"/>
          <w:szCs w:val="17"/>
        </w:rPr>
        <w:t xml:space="preserve"> </w:t>
      </w:r>
      <w:proofErr w:type="spellStart"/>
      <w:r w:rsidRPr="00880690">
        <w:rPr>
          <w:color w:val="000000"/>
          <w:sz w:val="17"/>
          <w:szCs w:val="17"/>
        </w:rPr>
        <w:t>із</w:t>
      </w:r>
      <w:proofErr w:type="spellEnd"/>
      <w:r w:rsidRPr="00880690">
        <w:rPr>
          <w:color w:val="000000"/>
          <w:sz w:val="17"/>
          <w:szCs w:val="17"/>
        </w:rPr>
        <w:t xml:space="preserve"> </w:t>
      </w:r>
      <w:proofErr w:type="spellStart"/>
      <w:r w:rsidRPr="00880690">
        <w:rPr>
          <w:color w:val="000000"/>
          <w:sz w:val="17"/>
          <w:szCs w:val="17"/>
        </w:rPr>
        <w:t>запропонованих</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Товариство</w:t>
      </w:r>
      <w:proofErr w:type="spellEnd"/>
      <w:r w:rsidRPr="00880690">
        <w:rPr>
          <w:color w:val="000000"/>
          <w:sz w:val="17"/>
          <w:szCs w:val="17"/>
        </w:rPr>
        <w:t xml:space="preserve"> не </w:t>
      </w:r>
      <w:proofErr w:type="spellStart"/>
      <w:r w:rsidRPr="00880690">
        <w:rPr>
          <w:color w:val="000000"/>
          <w:sz w:val="17"/>
          <w:szCs w:val="17"/>
        </w:rPr>
        <w:t>має</w:t>
      </w:r>
      <w:proofErr w:type="spellEnd"/>
      <w:r w:rsidRPr="00880690">
        <w:rPr>
          <w:color w:val="000000"/>
          <w:sz w:val="17"/>
          <w:szCs w:val="17"/>
        </w:rPr>
        <w:t xml:space="preserve"> права </w:t>
      </w:r>
      <w:proofErr w:type="spellStart"/>
      <w:r w:rsidRPr="00880690">
        <w:rPr>
          <w:color w:val="000000"/>
          <w:sz w:val="17"/>
          <w:szCs w:val="17"/>
        </w:rPr>
        <w:t>вносити</w:t>
      </w:r>
      <w:proofErr w:type="spellEnd"/>
      <w:r w:rsidRPr="00880690">
        <w:rPr>
          <w:color w:val="000000"/>
          <w:sz w:val="17"/>
          <w:szCs w:val="17"/>
        </w:rPr>
        <w:t xml:space="preserve"> </w:t>
      </w:r>
      <w:proofErr w:type="spellStart"/>
      <w:r w:rsidRPr="00880690">
        <w:rPr>
          <w:color w:val="000000"/>
          <w:sz w:val="17"/>
          <w:szCs w:val="17"/>
        </w:rPr>
        <w:t>зміни</w:t>
      </w:r>
      <w:proofErr w:type="spellEnd"/>
      <w:r w:rsidRPr="00880690">
        <w:rPr>
          <w:color w:val="000000"/>
          <w:sz w:val="17"/>
          <w:szCs w:val="17"/>
        </w:rPr>
        <w:t xml:space="preserve"> до </w:t>
      </w:r>
      <w:proofErr w:type="spellStart"/>
      <w:r w:rsidRPr="00880690">
        <w:rPr>
          <w:color w:val="000000"/>
          <w:sz w:val="17"/>
          <w:szCs w:val="17"/>
        </w:rPr>
        <w:t>запропонованих</w:t>
      </w:r>
      <w:proofErr w:type="spellEnd"/>
      <w:r w:rsidRPr="00880690">
        <w:rPr>
          <w:color w:val="000000"/>
          <w:sz w:val="17"/>
          <w:szCs w:val="17"/>
        </w:rPr>
        <w:t xml:space="preserve"> </w:t>
      </w:r>
      <w:proofErr w:type="spellStart"/>
      <w:r w:rsidRPr="00880690">
        <w:rPr>
          <w:color w:val="000000"/>
          <w:sz w:val="17"/>
          <w:szCs w:val="17"/>
        </w:rPr>
        <w:t>акціонерами</w:t>
      </w:r>
      <w:proofErr w:type="spellEnd"/>
      <w:r w:rsidRPr="00880690">
        <w:rPr>
          <w:color w:val="000000"/>
          <w:sz w:val="17"/>
          <w:szCs w:val="17"/>
        </w:rPr>
        <w:t xml:space="preserve"> </w:t>
      </w:r>
      <w:proofErr w:type="spellStart"/>
      <w:r w:rsidRPr="00880690">
        <w:rPr>
          <w:color w:val="000000"/>
          <w:sz w:val="17"/>
          <w:szCs w:val="17"/>
        </w:rPr>
        <w:t>питань</w:t>
      </w:r>
      <w:proofErr w:type="spellEnd"/>
      <w:r w:rsidRPr="00880690">
        <w:rPr>
          <w:color w:val="000000"/>
          <w:sz w:val="17"/>
          <w:szCs w:val="17"/>
        </w:rPr>
        <w:t xml:space="preserve"> </w:t>
      </w:r>
      <w:proofErr w:type="spellStart"/>
      <w:r w:rsidRPr="00880690">
        <w:rPr>
          <w:color w:val="000000"/>
          <w:sz w:val="17"/>
          <w:szCs w:val="17"/>
        </w:rPr>
        <w:t>або</w:t>
      </w:r>
      <w:proofErr w:type="spellEnd"/>
      <w:r w:rsidRPr="00880690">
        <w:rPr>
          <w:color w:val="000000"/>
          <w:sz w:val="17"/>
          <w:szCs w:val="17"/>
        </w:rPr>
        <w:t xml:space="preserve"> </w:t>
      </w:r>
      <w:proofErr w:type="spellStart"/>
      <w:r w:rsidRPr="00880690">
        <w:rPr>
          <w:color w:val="000000"/>
          <w:sz w:val="17"/>
          <w:szCs w:val="17"/>
        </w:rPr>
        <w:t>проектів</w:t>
      </w:r>
      <w:proofErr w:type="spellEnd"/>
      <w:r w:rsidRPr="00880690">
        <w:rPr>
          <w:color w:val="000000"/>
          <w:sz w:val="17"/>
          <w:szCs w:val="17"/>
        </w:rPr>
        <w:t xml:space="preserve"> </w:t>
      </w:r>
      <w:proofErr w:type="spellStart"/>
      <w:proofErr w:type="gramStart"/>
      <w:r w:rsidRPr="00880690">
        <w:rPr>
          <w:color w:val="000000"/>
          <w:sz w:val="17"/>
          <w:szCs w:val="17"/>
        </w:rPr>
        <w:t>р</w:t>
      </w:r>
      <w:proofErr w:type="gramEnd"/>
      <w:r w:rsidRPr="00880690">
        <w:rPr>
          <w:color w:val="000000"/>
          <w:sz w:val="17"/>
          <w:szCs w:val="17"/>
        </w:rPr>
        <w:t>ішень</w:t>
      </w:r>
      <w:proofErr w:type="spellEnd"/>
      <w:r w:rsidRPr="00880690">
        <w:rPr>
          <w:color w:val="000000"/>
          <w:sz w:val="17"/>
          <w:szCs w:val="17"/>
        </w:rPr>
        <w:t>.</w:t>
      </w:r>
    </w:p>
    <w:p w:rsidR="00F32587" w:rsidRPr="00880690" w:rsidRDefault="00F32587" w:rsidP="003B605C">
      <w:pPr>
        <w:pStyle w:val="a5"/>
        <w:ind w:firstLine="284"/>
        <w:jc w:val="both"/>
        <w:rPr>
          <w:sz w:val="17"/>
          <w:szCs w:val="17"/>
        </w:rPr>
      </w:pPr>
      <w:r w:rsidRPr="00880690">
        <w:rPr>
          <w:sz w:val="17"/>
          <w:szCs w:val="17"/>
        </w:rPr>
        <w:t>Наглядова рада Товариства, затверджує порядок денний не пізніше ніж за 15 днів до дати проведення загальних зборів, а перелік кандидатів до складу органів товариства - не пізніше ніж за чотири дні до дати проведення загальних зборів.</w:t>
      </w:r>
    </w:p>
    <w:p w:rsidR="00F32587" w:rsidRPr="00880690" w:rsidRDefault="00F32587" w:rsidP="003B605C">
      <w:pPr>
        <w:pStyle w:val="a5"/>
        <w:ind w:firstLine="284"/>
        <w:jc w:val="both"/>
        <w:rPr>
          <w:sz w:val="17"/>
          <w:szCs w:val="17"/>
        </w:rPr>
      </w:pPr>
      <w:r w:rsidRPr="00880690">
        <w:rPr>
          <w:sz w:val="17"/>
          <w:szCs w:val="17"/>
        </w:rPr>
        <w:t>Мотивоване рішення про відмову у включенні пропозиції до проекту денного загальних зборів акціонерного товариства надсилається наглядовою радою акціонеру протягом трьох днів з моменту його прийняття. Кожний акціонер має право оскаржити в суді рішення товариства про відмову у включені його пропозицій до проекту порядку денного.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w:t>
      </w:r>
    </w:p>
    <w:p w:rsidR="00F32587" w:rsidRPr="00880690" w:rsidRDefault="00F32587" w:rsidP="003B605C">
      <w:pPr>
        <w:pStyle w:val="a5"/>
        <w:ind w:firstLine="284"/>
        <w:jc w:val="both"/>
        <w:rPr>
          <w:b/>
          <w:sz w:val="17"/>
          <w:szCs w:val="17"/>
          <w:u w:val="single"/>
        </w:rPr>
      </w:pPr>
      <w:r w:rsidRPr="00880690">
        <w:rPr>
          <w:b/>
          <w:sz w:val="17"/>
          <w:szCs w:val="17"/>
          <w:u w:val="single"/>
        </w:rPr>
        <w:t>Порядок участі та голосування на загальних зборах за довіреністю на право участі та голосування на загальних зборах (далі – Довіреність):</w:t>
      </w:r>
    </w:p>
    <w:p w:rsidR="00F32587" w:rsidRPr="00880690" w:rsidRDefault="00883D02" w:rsidP="003B605C">
      <w:pPr>
        <w:pStyle w:val="a5"/>
        <w:ind w:firstLine="284"/>
        <w:jc w:val="both"/>
        <w:rPr>
          <w:sz w:val="17"/>
          <w:szCs w:val="17"/>
        </w:rPr>
      </w:pPr>
      <w:r w:rsidRPr="00880690">
        <w:rPr>
          <w:sz w:val="17"/>
          <w:szCs w:val="17"/>
        </w:rPr>
        <w:t xml:space="preserve"> </w:t>
      </w:r>
      <w:r w:rsidR="00F32587" w:rsidRPr="00880690">
        <w:rPr>
          <w:sz w:val="17"/>
          <w:szCs w:val="17"/>
        </w:rPr>
        <w:t>Для участі у загальних зборах надаються наступні документи:</w:t>
      </w:r>
    </w:p>
    <w:p w:rsidR="00F32587" w:rsidRPr="00880690" w:rsidRDefault="00F32587" w:rsidP="003B605C">
      <w:pPr>
        <w:pStyle w:val="a5"/>
        <w:jc w:val="both"/>
        <w:rPr>
          <w:sz w:val="17"/>
          <w:szCs w:val="17"/>
        </w:rPr>
      </w:pPr>
      <w:r w:rsidRPr="00880690">
        <w:rPr>
          <w:sz w:val="17"/>
          <w:szCs w:val="17"/>
        </w:rPr>
        <w:lastRenderedPageBreak/>
        <w:t xml:space="preserve">- акціонери - фізичні особи: документ, що посвідчує особу (ПАСПОРТ); </w:t>
      </w:r>
    </w:p>
    <w:p w:rsidR="00F32587" w:rsidRPr="00880690" w:rsidRDefault="00F32587" w:rsidP="003B605C">
      <w:pPr>
        <w:pStyle w:val="a5"/>
        <w:jc w:val="both"/>
        <w:rPr>
          <w:sz w:val="17"/>
          <w:szCs w:val="17"/>
        </w:rPr>
      </w:pPr>
      <w:r w:rsidRPr="00880690">
        <w:rPr>
          <w:sz w:val="17"/>
          <w:szCs w:val="17"/>
        </w:rPr>
        <w:t>-  представники акціонерів - фізичних осіб: довіреність, оформлену та видану згідно з чинним законодавством України та документ</w:t>
      </w:r>
      <w:r w:rsidR="006E5626">
        <w:rPr>
          <w:sz w:val="17"/>
          <w:szCs w:val="17"/>
        </w:rPr>
        <w:t>, що посвідчує особу (ПАСПОРТ).</w:t>
      </w:r>
      <w:r w:rsidR="00EB5803" w:rsidRPr="00880690">
        <w:rPr>
          <w:sz w:val="17"/>
          <w:szCs w:val="17"/>
        </w:rPr>
        <w:t xml:space="preserve">        </w:t>
      </w:r>
    </w:p>
    <w:p w:rsidR="00F32587" w:rsidRPr="00880690" w:rsidRDefault="00F32587" w:rsidP="003B605C">
      <w:pPr>
        <w:pStyle w:val="a5"/>
        <w:ind w:firstLine="284"/>
        <w:jc w:val="both"/>
        <w:rPr>
          <w:sz w:val="17"/>
          <w:szCs w:val="17"/>
        </w:rPr>
      </w:pPr>
      <w:r w:rsidRPr="00880690">
        <w:rPr>
          <w:sz w:val="17"/>
          <w:szCs w:val="17"/>
        </w:rPr>
        <w:t xml:space="preserve"> Представником акціонера на загальних зборах акціонерів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F32587" w:rsidRPr="00880690" w:rsidRDefault="00F32587" w:rsidP="003B605C">
      <w:pPr>
        <w:pStyle w:val="a5"/>
        <w:ind w:firstLine="284"/>
        <w:jc w:val="both"/>
        <w:rPr>
          <w:sz w:val="17"/>
          <w:szCs w:val="17"/>
        </w:rPr>
      </w:pPr>
      <w:r w:rsidRPr="00880690">
        <w:rPr>
          <w:sz w:val="17"/>
          <w:szCs w:val="17"/>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Директора Товариства. Повідомлення акціонером Директора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F32587" w:rsidRPr="00880690" w:rsidRDefault="00F32587" w:rsidP="00537D0F">
      <w:pPr>
        <w:pStyle w:val="a5"/>
        <w:ind w:firstLine="284"/>
        <w:jc w:val="both"/>
        <w:rPr>
          <w:sz w:val="17"/>
          <w:szCs w:val="17"/>
        </w:rPr>
      </w:pPr>
      <w:r w:rsidRPr="00880690">
        <w:rPr>
          <w:sz w:val="17"/>
          <w:szCs w:val="17"/>
        </w:rPr>
        <w:t xml:space="preserve">Довіреність,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від імені юридичної особи видається її органом або іншою особою, уповноваженою на це її установчими документами.      </w:t>
      </w:r>
      <w:r w:rsidRPr="00880690">
        <w:rPr>
          <w:spacing w:val="-2"/>
          <w:sz w:val="17"/>
          <w:szCs w:val="17"/>
        </w:rPr>
        <w:t>Довіреність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F32587" w:rsidRPr="00880690" w:rsidRDefault="00F32587" w:rsidP="003B605C">
      <w:pPr>
        <w:pStyle w:val="a5"/>
        <w:ind w:firstLine="284"/>
        <w:jc w:val="both"/>
        <w:rPr>
          <w:sz w:val="17"/>
          <w:szCs w:val="17"/>
        </w:rPr>
      </w:pPr>
      <w:r w:rsidRPr="00880690">
        <w:rPr>
          <w:sz w:val="17"/>
          <w:szCs w:val="17"/>
        </w:rPr>
        <w:t>Акціонер має право видати Довіреність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Товариства, або взяти участь у загальних зборах особисто.</w:t>
      </w:r>
    </w:p>
    <w:p w:rsidR="00DC666E" w:rsidRDefault="00DC666E" w:rsidP="003B605C">
      <w:pPr>
        <w:rPr>
          <w:b/>
          <w:sz w:val="18"/>
          <w:szCs w:val="18"/>
          <w:lang w:val="uk-UA"/>
        </w:rPr>
      </w:pPr>
    </w:p>
    <w:p w:rsidR="00883D02" w:rsidRDefault="00883D02" w:rsidP="00D17D43">
      <w:pPr>
        <w:jc w:val="both"/>
        <w:rPr>
          <w:sz w:val="16"/>
          <w:szCs w:val="16"/>
          <w:lang w:val="uk-UA"/>
        </w:rPr>
      </w:pPr>
    </w:p>
    <w:p w:rsidR="00F32587" w:rsidRPr="00E61022" w:rsidRDefault="00F32587" w:rsidP="00D17D43">
      <w:pPr>
        <w:jc w:val="both"/>
        <w:rPr>
          <w:b/>
          <w:sz w:val="16"/>
          <w:szCs w:val="16"/>
        </w:rPr>
      </w:pPr>
      <w:proofErr w:type="spellStart"/>
      <w:r w:rsidRPr="00E61022">
        <w:rPr>
          <w:b/>
          <w:sz w:val="16"/>
          <w:szCs w:val="16"/>
        </w:rPr>
        <w:t>Генеральний</w:t>
      </w:r>
      <w:proofErr w:type="spellEnd"/>
      <w:r w:rsidRPr="00E61022">
        <w:rPr>
          <w:b/>
          <w:sz w:val="16"/>
          <w:szCs w:val="16"/>
        </w:rPr>
        <w:t xml:space="preserve"> директор   </w:t>
      </w:r>
      <w:r w:rsidR="003847E1" w:rsidRPr="00E61022">
        <w:rPr>
          <w:b/>
          <w:sz w:val="16"/>
          <w:szCs w:val="16"/>
          <w:lang w:val="uk-UA"/>
        </w:rPr>
        <w:t xml:space="preserve">                                                                                                           </w:t>
      </w:r>
      <w:proofErr w:type="spellStart"/>
      <w:r w:rsidRPr="00E61022">
        <w:rPr>
          <w:b/>
          <w:sz w:val="16"/>
          <w:szCs w:val="16"/>
        </w:rPr>
        <w:t>Кащишин</w:t>
      </w:r>
      <w:proofErr w:type="spellEnd"/>
      <w:r w:rsidRPr="00E61022">
        <w:rPr>
          <w:b/>
          <w:sz w:val="16"/>
          <w:szCs w:val="16"/>
        </w:rPr>
        <w:t xml:space="preserve"> Р.В.</w:t>
      </w:r>
    </w:p>
    <w:sectPr w:rsidR="00F32587" w:rsidRPr="00E61022" w:rsidSect="00537D0F">
      <w:pgSz w:w="11906" w:h="16838"/>
      <w:pgMar w:top="567"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8"/>
    <w:multiLevelType w:val="hybridMultilevel"/>
    <w:tmpl w:val="530098F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74F86"/>
    <w:rsid w:val="00037E48"/>
    <w:rsid w:val="0006025D"/>
    <w:rsid w:val="0006364F"/>
    <w:rsid w:val="000A2FA3"/>
    <w:rsid w:val="000A3A3F"/>
    <w:rsid w:val="000E0B7C"/>
    <w:rsid w:val="00121BC1"/>
    <w:rsid w:val="00130621"/>
    <w:rsid w:val="00143038"/>
    <w:rsid w:val="0018173F"/>
    <w:rsid w:val="001B2AD2"/>
    <w:rsid w:val="001E264C"/>
    <w:rsid w:val="001E7F8C"/>
    <w:rsid w:val="001F2DD1"/>
    <w:rsid w:val="002500C5"/>
    <w:rsid w:val="0029209E"/>
    <w:rsid w:val="0029240C"/>
    <w:rsid w:val="00292C29"/>
    <w:rsid w:val="00297532"/>
    <w:rsid w:val="002E521E"/>
    <w:rsid w:val="00300BFA"/>
    <w:rsid w:val="00310A01"/>
    <w:rsid w:val="003847E1"/>
    <w:rsid w:val="003B3E88"/>
    <w:rsid w:val="003B605C"/>
    <w:rsid w:val="003C6FD6"/>
    <w:rsid w:val="003F5F3F"/>
    <w:rsid w:val="00403FB6"/>
    <w:rsid w:val="0044613B"/>
    <w:rsid w:val="0046337E"/>
    <w:rsid w:val="00493334"/>
    <w:rsid w:val="004D496E"/>
    <w:rsid w:val="004F33BB"/>
    <w:rsid w:val="00500E0A"/>
    <w:rsid w:val="005304A2"/>
    <w:rsid w:val="00531A4A"/>
    <w:rsid w:val="00537D0F"/>
    <w:rsid w:val="0055166E"/>
    <w:rsid w:val="00554939"/>
    <w:rsid w:val="00554EFC"/>
    <w:rsid w:val="005A45A5"/>
    <w:rsid w:val="005B4344"/>
    <w:rsid w:val="005C1F0A"/>
    <w:rsid w:val="00652F7F"/>
    <w:rsid w:val="00654257"/>
    <w:rsid w:val="00673A6D"/>
    <w:rsid w:val="00683A21"/>
    <w:rsid w:val="006A078D"/>
    <w:rsid w:val="006B3B43"/>
    <w:rsid w:val="006B5792"/>
    <w:rsid w:val="006D3D6D"/>
    <w:rsid w:val="006D4360"/>
    <w:rsid w:val="006E5626"/>
    <w:rsid w:val="00704515"/>
    <w:rsid w:val="00722638"/>
    <w:rsid w:val="007312CE"/>
    <w:rsid w:val="007361CA"/>
    <w:rsid w:val="007459FE"/>
    <w:rsid w:val="00745C7B"/>
    <w:rsid w:val="0075235B"/>
    <w:rsid w:val="00753C69"/>
    <w:rsid w:val="00770678"/>
    <w:rsid w:val="00775223"/>
    <w:rsid w:val="00781934"/>
    <w:rsid w:val="00786ED3"/>
    <w:rsid w:val="007B0810"/>
    <w:rsid w:val="007B52AA"/>
    <w:rsid w:val="007E10D7"/>
    <w:rsid w:val="00811D09"/>
    <w:rsid w:val="00814723"/>
    <w:rsid w:val="0084683E"/>
    <w:rsid w:val="00854F8B"/>
    <w:rsid w:val="00860534"/>
    <w:rsid w:val="0086079E"/>
    <w:rsid w:val="0087238D"/>
    <w:rsid w:val="00872C49"/>
    <w:rsid w:val="00874F86"/>
    <w:rsid w:val="00880690"/>
    <w:rsid w:val="00883D02"/>
    <w:rsid w:val="008E30CA"/>
    <w:rsid w:val="00935F4F"/>
    <w:rsid w:val="0094356D"/>
    <w:rsid w:val="00956934"/>
    <w:rsid w:val="00990F84"/>
    <w:rsid w:val="009A686A"/>
    <w:rsid w:val="009B11DB"/>
    <w:rsid w:val="009B6DF1"/>
    <w:rsid w:val="009C1A6C"/>
    <w:rsid w:val="009C31A7"/>
    <w:rsid w:val="009D6076"/>
    <w:rsid w:val="00A02AC7"/>
    <w:rsid w:val="00A0396F"/>
    <w:rsid w:val="00A22E21"/>
    <w:rsid w:val="00A241DB"/>
    <w:rsid w:val="00A25B00"/>
    <w:rsid w:val="00A45403"/>
    <w:rsid w:val="00A53E18"/>
    <w:rsid w:val="00A56ABE"/>
    <w:rsid w:val="00A71D49"/>
    <w:rsid w:val="00A7587C"/>
    <w:rsid w:val="00A97E5B"/>
    <w:rsid w:val="00AC0ADE"/>
    <w:rsid w:val="00AD0B54"/>
    <w:rsid w:val="00B165B5"/>
    <w:rsid w:val="00B26088"/>
    <w:rsid w:val="00B44612"/>
    <w:rsid w:val="00B55EFA"/>
    <w:rsid w:val="00B6157F"/>
    <w:rsid w:val="00B616A0"/>
    <w:rsid w:val="00B776FE"/>
    <w:rsid w:val="00B84C00"/>
    <w:rsid w:val="00BE119F"/>
    <w:rsid w:val="00BF2460"/>
    <w:rsid w:val="00C33C7B"/>
    <w:rsid w:val="00C355C6"/>
    <w:rsid w:val="00C702D0"/>
    <w:rsid w:val="00C730A6"/>
    <w:rsid w:val="00C8463B"/>
    <w:rsid w:val="00C872BB"/>
    <w:rsid w:val="00D17D43"/>
    <w:rsid w:val="00D20DEA"/>
    <w:rsid w:val="00D3799A"/>
    <w:rsid w:val="00D448A3"/>
    <w:rsid w:val="00D5549B"/>
    <w:rsid w:val="00D63B59"/>
    <w:rsid w:val="00D7323E"/>
    <w:rsid w:val="00D7441C"/>
    <w:rsid w:val="00D82FAB"/>
    <w:rsid w:val="00D86B85"/>
    <w:rsid w:val="00D95A10"/>
    <w:rsid w:val="00DB2F9D"/>
    <w:rsid w:val="00DB3881"/>
    <w:rsid w:val="00DB6207"/>
    <w:rsid w:val="00DC666E"/>
    <w:rsid w:val="00DD1F11"/>
    <w:rsid w:val="00DD6B03"/>
    <w:rsid w:val="00DF5155"/>
    <w:rsid w:val="00E56911"/>
    <w:rsid w:val="00E57B04"/>
    <w:rsid w:val="00E61022"/>
    <w:rsid w:val="00E94494"/>
    <w:rsid w:val="00EA787F"/>
    <w:rsid w:val="00EB0101"/>
    <w:rsid w:val="00EB5803"/>
    <w:rsid w:val="00ED706B"/>
    <w:rsid w:val="00EF5AF6"/>
    <w:rsid w:val="00F077BC"/>
    <w:rsid w:val="00F11663"/>
    <w:rsid w:val="00F316D2"/>
    <w:rsid w:val="00F32587"/>
    <w:rsid w:val="00F60624"/>
    <w:rsid w:val="00F60C09"/>
    <w:rsid w:val="00F74FF1"/>
    <w:rsid w:val="00FB600B"/>
    <w:rsid w:val="00FB6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86"/>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74F86"/>
    <w:pPr>
      <w:jc w:val="both"/>
    </w:pPr>
    <w:rPr>
      <w:szCs w:val="20"/>
      <w:lang w:val="uk-UA"/>
    </w:rPr>
  </w:style>
  <w:style w:type="character" w:customStyle="1" w:styleId="a4">
    <w:name w:val="Основной текст Знак"/>
    <w:basedOn w:val="a0"/>
    <w:link w:val="a3"/>
    <w:uiPriority w:val="99"/>
    <w:locked/>
    <w:rsid w:val="00874F86"/>
    <w:rPr>
      <w:rFonts w:ascii="Times New Roman" w:hAnsi="Times New Roman" w:cs="Times New Roman"/>
      <w:sz w:val="20"/>
      <w:szCs w:val="20"/>
      <w:lang w:val="uk-UA" w:eastAsia="ru-RU"/>
    </w:rPr>
  </w:style>
  <w:style w:type="paragraph" w:styleId="a5">
    <w:name w:val="No Spacing"/>
    <w:uiPriority w:val="99"/>
    <w:qFormat/>
    <w:rsid w:val="00874F86"/>
    <w:pPr>
      <w:spacing w:after="0" w:line="240" w:lineRule="auto"/>
    </w:pPr>
    <w:rPr>
      <w:rFonts w:ascii="Times New Roman" w:hAnsi="Times New Roman" w:cs="Times New Roman"/>
      <w:sz w:val="20"/>
      <w:szCs w:val="20"/>
      <w:lang w:val="uk-UA"/>
    </w:rPr>
  </w:style>
  <w:style w:type="character" w:styleId="a6">
    <w:name w:val="Hyperlink"/>
    <w:basedOn w:val="a0"/>
    <w:uiPriority w:val="99"/>
    <w:rsid w:val="00874F86"/>
    <w:rPr>
      <w:rFonts w:ascii="Times New Roman" w:hAnsi="Times New Roman" w:cs="Times New Roman"/>
      <w:color w:val="0000FF"/>
      <w:u w:val="single"/>
    </w:rPr>
  </w:style>
  <w:style w:type="paragraph" w:customStyle="1" w:styleId="WW-11">
    <w:name w:val="WW-Содержимое таблицы11"/>
    <w:basedOn w:val="a"/>
    <w:uiPriority w:val="99"/>
    <w:rsid w:val="003B605C"/>
    <w:pPr>
      <w:widowControl w:val="0"/>
      <w:suppressLineNumbers/>
      <w:suppressAutoHyphens/>
      <w:spacing w:after="120"/>
    </w:pPr>
    <w:rPr>
      <w:rFonts w:cs="Calibri"/>
      <w:kern w:val="1"/>
      <w:lang w:eastAsia="zh-CN"/>
    </w:rPr>
  </w:style>
  <w:style w:type="paragraph" w:customStyle="1" w:styleId="WW-110">
    <w:name w:val="WW-Заголовок таблицы11"/>
    <w:basedOn w:val="a"/>
    <w:uiPriority w:val="99"/>
    <w:rsid w:val="003B605C"/>
    <w:pPr>
      <w:widowControl w:val="0"/>
      <w:suppressLineNumbers/>
      <w:suppressAutoHyphens/>
      <w:spacing w:after="120"/>
      <w:jc w:val="center"/>
    </w:pPr>
    <w:rPr>
      <w:rFonts w:cs="Calibri"/>
      <w:b/>
      <w:bCs/>
      <w:i/>
      <w:iCs/>
      <w:kern w:val="1"/>
      <w:lang w:eastAsia="zh-CN"/>
    </w:rPr>
  </w:style>
  <w:style w:type="paragraph" w:styleId="a7">
    <w:name w:val="List Paragraph"/>
    <w:basedOn w:val="a"/>
    <w:uiPriority w:val="34"/>
    <w:qFormat/>
    <w:rsid w:val="0055166E"/>
    <w:pPr>
      <w:widowControl w:val="0"/>
      <w:suppressAutoHyphens/>
      <w:ind w:left="720"/>
      <w:contextualSpacing/>
    </w:pPr>
    <w:rPr>
      <w:kern w:val="1"/>
    </w:rPr>
  </w:style>
  <w:style w:type="character" w:styleId="HTML">
    <w:name w:val="HTML Cite"/>
    <w:basedOn w:val="a0"/>
    <w:rsid w:val="00B776FE"/>
    <w:rPr>
      <w:rFonts w:cs="Times New Roman"/>
      <w:i/>
      <w:iCs/>
    </w:rPr>
  </w:style>
  <w:style w:type="paragraph" w:customStyle="1" w:styleId="rvps2">
    <w:name w:val="rvps2"/>
    <w:basedOn w:val="a"/>
    <w:rsid w:val="007B081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7366675">
      <w:marLeft w:val="0"/>
      <w:marRight w:val="0"/>
      <w:marTop w:val="0"/>
      <w:marBottom w:val="0"/>
      <w:divBdr>
        <w:top w:val="none" w:sz="0" w:space="0" w:color="auto"/>
        <w:left w:val="none" w:sz="0" w:space="0" w:color="auto"/>
        <w:bottom w:val="none" w:sz="0" w:space="0" w:color="auto"/>
        <w:right w:val="none" w:sz="0" w:space="0" w:color="auto"/>
      </w:divBdr>
    </w:div>
    <w:div w:id="597366676">
      <w:marLeft w:val="0"/>
      <w:marRight w:val="0"/>
      <w:marTop w:val="0"/>
      <w:marBottom w:val="0"/>
      <w:divBdr>
        <w:top w:val="none" w:sz="0" w:space="0" w:color="auto"/>
        <w:left w:val="none" w:sz="0" w:space="0" w:color="auto"/>
        <w:bottom w:val="none" w:sz="0" w:space="0" w:color="auto"/>
        <w:right w:val="none" w:sz="0" w:space="0" w:color="auto"/>
      </w:divBdr>
    </w:div>
    <w:div w:id="597366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1432</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Вих</vt:lpstr>
    </vt:vector>
  </TitlesOfParts>
  <Company>Microsoft</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Вих</dc:title>
  <dc:creator>Admin</dc:creator>
  <cp:lastModifiedBy>Admin</cp:lastModifiedBy>
  <cp:revision>2</cp:revision>
  <dcterms:created xsi:type="dcterms:W3CDTF">2020-09-21T13:59:00Z</dcterms:created>
  <dcterms:modified xsi:type="dcterms:W3CDTF">2020-09-21T13:59:00Z</dcterms:modified>
</cp:coreProperties>
</file>