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047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Титульний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аркуш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Повідомлення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(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Повідомлення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інформацію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>)</w:t>
      </w:r>
    </w:p>
    <w:p w:rsidR="00000000" w:rsidRDefault="000047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55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004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20.10.2021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04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(дата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реєстрації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емітентом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електронного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документа)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004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№ 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04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вихідний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реєстраційний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номер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електронного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документа)</w:t>
            </w:r>
          </w:p>
        </w:tc>
      </w:tr>
    </w:tbl>
    <w:p w:rsidR="00000000" w:rsidRDefault="000047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1058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04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ідтверджую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ідентичність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достовірність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інформації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розкрита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відповідно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вимог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Положення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розкриття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інформації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емітентами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цінних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паперів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затвердженого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рішенням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Національної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комісії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цінних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паперів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фондового ринку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03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грудня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2013 року № 28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26,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зареєстрованого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Міністерстві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юстиції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24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грудня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2013 року за № 2180/24712 (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змінами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).</w:t>
            </w:r>
          </w:p>
        </w:tc>
      </w:tr>
    </w:tbl>
    <w:p w:rsidR="00000000" w:rsidRDefault="000047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140"/>
        <w:gridCol w:w="236"/>
        <w:gridCol w:w="1354"/>
        <w:gridCol w:w="236"/>
        <w:gridCol w:w="465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004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Генеральний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директор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4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004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4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004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Кащишин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Р.В.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4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(посада)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4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4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ідпис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4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4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ізвище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ініціали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керівника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уповноваженої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особи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емітента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</w:tc>
      </w:tr>
    </w:tbl>
    <w:p w:rsidR="00000000" w:rsidRDefault="000047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0047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Особлива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інформація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(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інформація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іпотечні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цінні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папери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сертифікати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фонду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операцій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з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нерухомістю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)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емітента</w:t>
      </w:r>
      <w:proofErr w:type="spellEnd"/>
    </w:p>
    <w:p w:rsidR="00000000" w:rsidRDefault="000047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0047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І.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Загальні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відомості</w:t>
      </w:r>
      <w:proofErr w:type="spellEnd"/>
    </w:p>
    <w:p w:rsidR="00000000" w:rsidRDefault="000047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Повне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найменування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емітента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000000" w:rsidRDefault="00004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ПРИВАТНЕ АКЦ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ОНЕРНЕ ТОВАРИСТВО "ЗАВОД ТОНКОГО ОРГАНIЧНОГО СИНТЕЗУ "БАРВА"</w:t>
      </w:r>
    </w:p>
    <w:p w:rsidR="00000000" w:rsidRDefault="000047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Організаційно-правова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форма:</w:t>
      </w:r>
    </w:p>
    <w:p w:rsidR="00000000" w:rsidRDefault="000047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Приватне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акціонерне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товариство</w:t>
      </w:r>
      <w:proofErr w:type="spellEnd"/>
    </w:p>
    <w:p w:rsidR="00000000" w:rsidRDefault="000047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Місцезнаходження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000000" w:rsidRDefault="000047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 xml:space="preserve">77422, </w:t>
      </w:r>
      <w:proofErr w:type="spellStart"/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вано-Франкiвська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обл.,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Тисменицький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район, с.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Ямниця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вул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Галицька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буд. 58</w:t>
      </w:r>
    </w:p>
    <w:p w:rsidR="00000000" w:rsidRDefault="000047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Ідентифікаційний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код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юридичної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особи:</w:t>
      </w:r>
    </w:p>
    <w:p w:rsidR="00000000" w:rsidRDefault="000047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32257423</w:t>
      </w:r>
    </w:p>
    <w:p w:rsidR="00000000" w:rsidRDefault="000047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5.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Міжміський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код та телефон, факс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000000" w:rsidRDefault="000047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(0342) 50 68 75 , (0342) 50 68 74</w:t>
      </w:r>
    </w:p>
    <w:p w:rsidR="00000000" w:rsidRDefault="000047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6. Адреса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електронної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пошти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000000" w:rsidRDefault="000047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lara@barva.if.ua</w:t>
      </w:r>
    </w:p>
    <w:p w:rsidR="00000000" w:rsidRDefault="000047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7.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Найменування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ідентифікаційний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код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юридичної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країна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реєстрації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юридичної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 та номер </w:t>
      </w:r>
      <w:proofErr w:type="spellStart"/>
      <w:proofErr w:type="gramStart"/>
      <w:r>
        <w:rPr>
          <w:rFonts w:ascii="Times New Roman CYR" w:hAnsi="Times New Roman CYR" w:cs="Times New Roman CYR"/>
          <w:sz w:val="24"/>
          <w:szCs w:val="24"/>
        </w:rPr>
        <w:t>св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ідоцтва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включення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Реєстру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осіб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уповноважених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надавати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інформацій</w:t>
      </w:r>
      <w:r>
        <w:rPr>
          <w:rFonts w:ascii="Times New Roman CYR" w:hAnsi="Times New Roman CYR" w:cs="Times New Roman CYR"/>
          <w:sz w:val="24"/>
          <w:szCs w:val="24"/>
        </w:rPr>
        <w:t>ні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послуги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фондовому ринку, особи, яка проводить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діяльність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оприлюднення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регульованої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інформації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від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імені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учасника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фондового ринку (у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разі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здійснення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оприлюднення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):</w:t>
      </w:r>
    </w:p>
    <w:p w:rsidR="00000000" w:rsidRDefault="000047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</w:p>
    <w:p w:rsidR="00000000" w:rsidRDefault="000047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8.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Найменування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ідентифікаційний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код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юридичної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країна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реєстрації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юридичної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особи та номер </w:t>
      </w:r>
      <w:proofErr w:type="spellStart"/>
      <w:proofErr w:type="gramStart"/>
      <w:r>
        <w:rPr>
          <w:rFonts w:ascii="Times New Roman CYR" w:hAnsi="Times New Roman CYR" w:cs="Times New Roman CYR"/>
          <w:sz w:val="24"/>
          <w:szCs w:val="24"/>
        </w:rPr>
        <w:t>св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ідоцтва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включення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Реєстру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осіб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уповноважених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надавати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інформаційні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послуги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фондовому ринку, особи, яка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здійснює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звітності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та/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адміністративних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даних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Національної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комісії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цінних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паперів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фондового ринку (у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разі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 CYR" w:hAnsi="Times New Roman CYR" w:cs="Times New Roman CYR"/>
          <w:sz w:val="24"/>
          <w:szCs w:val="24"/>
        </w:rPr>
        <w:t>якщо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емітент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Інформацію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Національної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комісії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цінних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паперів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фондового ринку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безпосередньо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):</w:t>
      </w:r>
      <w:proofErr w:type="gramEnd"/>
    </w:p>
    <w:p w:rsidR="00000000" w:rsidRDefault="000047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Державна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установа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"Агентство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розвитку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інфраструктури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фондового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ринку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", 21676262,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DR/00002/ARM</w:t>
      </w:r>
    </w:p>
    <w:p w:rsidR="00000000" w:rsidRDefault="000047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0047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ІІ. </w:t>
      </w:r>
      <w:proofErr w:type="spellStart"/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Дан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>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про дату та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місце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опри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люднення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Повідомлення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Повідомлення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інформацію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) </w:t>
      </w:r>
    </w:p>
    <w:p w:rsidR="00000000" w:rsidRDefault="000047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450"/>
        <w:gridCol w:w="4130"/>
        <w:gridCol w:w="20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004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Повідомлення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розміщено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власному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веб-сайті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учасника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фондового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ринку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004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http://barva.pat.ua/emitents/reports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004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20.10.2021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4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04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(URL-адреса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веб-сайту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04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(дата)</w:t>
            </w:r>
          </w:p>
        </w:tc>
      </w:tr>
    </w:tbl>
    <w:p w:rsidR="00000000" w:rsidRDefault="000047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  <w:sectPr w:rsidR="00000000">
          <w:pgSz w:w="12240" w:h="15840"/>
          <w:pgMar w:top="850" w:right="850" w:bottom="850" w:left="850" w:header="720" w:footer="720" w:gutter="0"/>
          <w:cols w:space="720"/>
          <w:noEndnote/>
        </w:sectPr>
      </w:pPr>
    </w:p>
    <w:p w:rsidR="00000000" w:rsidRDefault="000047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В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ідомості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про </w:t>
      </w:r>
      <w:proofErr w:type="spellStart"/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>ішення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вищого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органу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емітента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зменшення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статутного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капіталу</w:t>
      </w:r>
      <w:proofErr w:type="spellEnd"/>
    </w:p>
    <w:p w:rsidR="00000000" w:rsidRDefault="000047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-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522"/>
        <w:gridCol w:w="1340"/>
        <w:gridCol w:w="2200"/>
        <w:gridCol w:w="2200"/>
        <w:gridCol w:w="2200"/>
        <w:gridCol w:w="64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04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/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04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Дата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прийняття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ішення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04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Розмі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статутного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капіталу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на дату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прийняття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рішення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(тис.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грн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04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Сума, на яку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зменшується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статутний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капітал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(тис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.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г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рн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04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Розмі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статутного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капіталу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після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зменшення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(тис.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грн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6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004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Спосіб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зменшення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статутного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капіталу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04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04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04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04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04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6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004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4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4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19.10.2021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4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106 000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4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40 132,5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4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65 867,5</w:t>
            </w:r>
          </w:p>
        </w:tc>
        <w:tc>
          <w:tcPr>
            <w:tcW w:w="6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004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Шляхом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анулювання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раніше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викуплених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товариством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акцій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зменшення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їх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загальної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кількості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004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ст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інформації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004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19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жовтня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2021 р.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Загальними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зборами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акціонерів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ПАТ "БАРВА"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були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прийняти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наступні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ішення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:</w:t>
            </w:r>
          </w:p>
          <w:p w:rsidR="00000000" w:rsidRDefault="00004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1.Анулювати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викуплені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іншим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чином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набуті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прост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іменні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акції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власної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емісії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зменшити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загальну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акцій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</w:t>
            </w:r>
          </w:p>
          <w:p w:rsidR="00000000" w:rsidRDefault="00004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40 132 500 (Сорок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міль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йонів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сто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тридцять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дві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тисячі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п'ятсот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) штук,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номінальною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вартістю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1,00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грн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(Одна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грн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00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копійок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кожна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загальною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номінальною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вартістю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40 132 500,00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грн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(Сорок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мільйонів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сто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тридцять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дві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тисячі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п'ятсот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грн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00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копійок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),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становлять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37,86 % статутного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капіталу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  <w:p w:rsidR="00000000" w:rsidRDefault="00004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Зменшити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загальну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акцій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власної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емісії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до 65 867 500 шт. (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шістдесят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п'ять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мільйонів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ісімсот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шістдесят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сім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тисяч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п'ятсот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шт.).</w:t>
            </w:r>
          </w:p>
          <w:p w:rsidR="00000000" w:rsidRDefault="00004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Зменшити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статутний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капітал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обсяг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сумарної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номінальної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вартості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40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132 500 (Сорок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мільйонів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сто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тридцять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дві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тисячі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п'ятсот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) шт.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простих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іменних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акцій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анулюються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номінальною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вартістю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1,00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грн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(Одна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грн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00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копійок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) 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кожна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загальну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суму 40 132 500,00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грн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(Сорок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мільйонів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сто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тридцять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дві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тисячі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п'ятсо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грн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00 коп.),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внаслідок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чого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розмір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статутного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капіталу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становитиме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суму 65 867 500,00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грн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 (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шістдесят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п'ять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мільйонів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ісімсот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шістдесят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сім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тисяч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п'ятсот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грн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 00 коп.).</w:t>
            </w:r>
          </w:p>
          <w:p w:rsidR="00000000" w:rsidRDefault="00004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4. Внести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зміни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до Статуту ПАТ "БАРВА",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пов'язан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зокрема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зменшення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статутного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капіталу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ПАТ "БАРВА",  шляхом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викладення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його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новій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редакції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Прийняти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затвердити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нову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редакцію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Статуту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додаток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№2 до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цього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протоколу).</w:t>
            </w:r>
          </w:p>
          <w:p w:rsidR="00000000" w:rsidRDefault="00004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Причини,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які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обумовили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прийняття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такого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ішення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наявність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викуплених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акцій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які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необхід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анулювати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протязі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року.</w:t>
            </w:r>
          </w:p>
          <w:p w:rsidR="00000000" w:rsidRDefault="00004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000000" w:rsidRDefault="00004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Розмі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статутного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капіталу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дату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прийняття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рішення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його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зменшення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- 106 000 тис.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грн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  <w:p w:rsidR="00000000" w:rsidRDefault="00004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Розмі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статутного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капіталу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після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зменшення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- 65867,5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тис.грн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  <w:p w:rsidR="00000000" w:rsidRDefault="00004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Сума, на яку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зменшується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статутний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капітал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- 40132,5 тис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рн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  <w:p w:rsidR="00000000" w:rsidRDefault="00004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Частка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відсотках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), на яку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зменшується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статутний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капітал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- 37,86%.</w:t>
            </w:r>
          </w:p>
          <w:p w:rsidR="00000000" w:rsidRDefault="00004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Спосіб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зменшення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статутного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капіталу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 шляхом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анулювання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раніше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викуплених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товариством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акцій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зменшення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їх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загальної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кількості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  <w:p w:rsidR="00000000" w:rsidRDefault="00004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000000" w:rsidRDefault="00004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голосуючих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акцій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їх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частка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загальній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кількості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лосуючих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акцій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відсотках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),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щодо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кожного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членів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ради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виконавчого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органу,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яким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належать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акції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емітента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акціонерів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які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володіють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5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більше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відсотками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голосуючих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акцій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згідно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переліком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акціонерів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які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мають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право на участь у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загальних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зборах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станом на день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прийняття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ішення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зменшення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статутного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капіталу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  <w:p w:rsidR="00000000" w:rsidRDefault="00004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Загальна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голосуючих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акцій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65 867 500 шт.,</w:t>
            </w:r>
          </w:p>
          <w:p w:rsidR="00000000" w:rsidRDefault="00004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Голова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ради,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акціонер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який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володіє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5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більше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відсотками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голосуючих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акцій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 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Кузнєцов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Які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Михайлович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має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63874989 шт.,  96,975 %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загальної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кількості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голосуючих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акцій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  <w:p w:rsidR="00000000" w:rsidRDefault="00004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Член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ради Рогожникова Людмила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Михайлівна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має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3 шт., 0,000005%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загальної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кількості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голосуючих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акцій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  <w:p w:rsidR="00000000" w:rsidRDefault="00004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Член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ради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Хілімов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М.В.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акціями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не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володі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proofErr w:type="gramEnd"/>
          </w:p>
          <w:p w:rsidR="00000000" w:rsidRDefault="00004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Генеральний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директор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Кащишин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Р.В.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акціями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не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володі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proofErr w:type="gramEnd"/>
          </w:p>
          <w:p w:rsidR="00000000" w:rsidRDefault="00004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000000" w:rsidRDefault="00004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47B1" w:rsidRDefault="000047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sectPr w:rsidR="000047B1">
      <w:pgSz w:w="16838" w:h="11906" w:orient="landscape"/>
      <w:pgMar w:top="850" w:right="850" w:bottom="850" w:left="14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C426D"/>
    <w:rsid w:val="000047B1"/>
    <w:rsid w:val="00EC4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857</Words>
  <Characters>4891</Characters>
  <Application>Microsoft Office Word</Application>
  <DocSecurity>0</DocSecurity>
  <Lines>40</Lines>
  <Paragraphs>11</Paragraphs>
  <ScaleCrop>false</ScaleCrop>
  <Company>Microsoft</Company>
  <LinksUpToDate>false</LinksUpToDate>
  <CharactersWithSpaces>5737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2021-10-20T09:41:00Z</dcterms:created>
  <dcterms:modified xsi:type="dcterms:W3CDTF">2021-10-20T09:41:00Z</dcterms:modified>
</cp:coreProperties>
</file>