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79" w:rsidRDefault="00F41479" w:rsidP="00F41479">
      <w:pPr>
        <w:jc w:val="center"/>
      </w:pPr>
      <w:r>
        <w:t xml:space="preserve">Бюлетень </w:t>
      </w:r>
      <w:r w:rsidRPr="00F41479">
        <w:rPr>
          <w:highlight w:val="yellow"/>
        </w:rPr>
        <w:t>кумулятивний</w:t>
      </w:r>
    </w:p>
    <w:p w:rsidR="00F41479" w:rsidRDefault="00F41479" w:rsidP="00F41479">
      <w:pPr>
        <w:jc w:val="center"/>
      </w:pPr>
      <w:r>
        <w:t xml:space="preserve">БАРВА  збори </w:t>
      </w:r>
      <w:r>
        <w:tab/>
      </w:r>
      <w:r>
        <w:tab/>
      </w:r>
      <w:r w:rsidRPr="0064797B">
        <w:rPr>
          <w:rStyle w:val="spanrvts0"/>
          <w:rFonts w:eastAsiaTheme="minorHAnsi"/>
          <w:lang w:eastAsia="uk"/>
        </w:rPr>
        <w:t>05.10.2026</w:t>
      </w:r>
    </w:p>
    <w:p w:rsidR="00F41479" w:rsidRDefault="00F41479" w:rsidP="00F41479">
      <w:pPr>
        <w:jc w:val="center"/>
        <w:rPr>
          <w:rStyle w:val="spanrvts0"/>
          <w:rFonts w:eastAsiaTheme="minorHAnsi"/>
          <w:lang w:eastAsia="uk"/>
        </w:rPr>
      </w:pPr>
      <w:r>
        <w:t xml:space="preserve">Дата </w:t>
      </w:r>
      <w:proofErr w:type="spellStart"/>
      <w:r>
        <w:t>разм</w:t>
      </w:r>
      <w:r>
        <w:t>і</w:t>
      </w:r>
      <w:bookmarkStart w:id="0" w:name="_GoBack"/>
      <w:bookmarkEnd w:id="0"/>
      <w:r>
        <w:t>щения</w:t>
      </w:r>
      <w:proofErr w:type="spellEnd"/>
      <w:r>
        <w:t xml:space="preserve"> </w:t>
      </w:r>
      <w:r>
        <w:tab/>
      </w:r>
      <w:r w:rsidRPr="00F41479">
        <w:rPr>
          <w:rStyle w:val="spanrvts0"/>
          <w:rFonts w:eastAsiaTheme="minorHAnsi"/>
          <w:highlight w:val="yellow"/>
          <w:lang w:eastAsia="uk"/>
        </w:rPr>
        <w:t>2</w:t>
      </w:r>
      <w:r w:rsidRPr="00F41479">
        <w:rPr>
          <w:rStyle w:val="spanrvts0"/>
          <w:rFonts w:eastAsiaTheme="minorHAnsi"/>
          <w:highlight w:val="yellow"/>
          <w:lang w:eastAsia="uk"/>
        </w:rPr>
        <w:t>9</w:t>
      </w:r>
      <w:r w:rsidRPr="00F41479">
        <w:rPr>
          <w:rStyle w:val="spanrvts0"/>
          <w:rFonts w:eastAsiaTheme="minorHAnsi"/>
          <w:highlight w:val="yellow"/>
          <w:lang w:eastAsia="uk"/>
        </w:rPr>
        <w:t>.09.2026</w:t>
      </w:r>
    </w:p>
    <w:p w:rsidR="00F41479" w:rsidRPr="00F41479" w:rsidRDefault="00F41479" w:rsidP="00F41479">
      <w:pPr>
        <w:pStyle w:val="a3"/>
        <w:numPr>
          <w:ilvl w:val="0"/>
          <w:numId w:val="1"/>
        </w:numPr>
        <w:tabs>
          <w:tab w:val="left" w:pos="108"/>
          <w:tab w:val="left" w:pos="391"/>
        </w:tabs>
        <w:ind w:left="0" w:firstLine="108"/>
        <w:jc w:val="both"/>
        <w:rPr>
          <w:rFonts w:ascii="Times New Roman" w:hAnsi="Times New Roman"/>
          <w:strike/>
          <w:sz w:val="24"/>
          <w:szCs w:val="24"/>
          <w:lang w:val="uk-UA"/>
        </w:rPr>
      </w:pPr>
      <w:r w:rsidRPr="00F41479">
        <w:rPr>
          <w:rFonts w:ascii="Times New Roman" w:hAnsi="Times New Roman"/>
          <w:bCs/>
          <w:strike/>
          <w:sz w:val="24"/>
          <w:szCs w:val="24"/>
          <w:lang w:val="uk-UA"/>
        </w:rPr>
        <w:t>Розгляд звіту</w:t>
      </w:r>
      <w:r w:rsidRPr="00F41479">
        <w:rPr>
          <w:rFonts w:ascii="Times New Roman" w:hAnsi="Times New Roman"/>
          <w:strike/>
          <w:sz w:val="24"/>
          <w:szCs w:val="24"/>
          <w:lang w:val="uk-UA"/>
        </w:rPr>
        <w:t xml:space="preserve"> Генерального директора Товариства за 2024 р.- 2025 р., прийняття рішення за наслідками розгляду звіту.</w:t>
      </w:r>
    </w:p>
    <w:p w:rsidR="00F41479" w:rsidRPr="00F41479" w:rsidRDefault="00F41479" w:rsidP="00F41479">
      <w:pPr>
        <w:pStyle w:val="a3"/>
        <w:numPr>
          <w:ilvl w:val="0"/>
          <w:numId w:val="1"/>
        </w:numPr>
        <w:tabs>
          <w:tab w:val="left" w:pos="108"/>
          <w:tab w:val="left" w:pos="391"/>
        </w:tabs>
        <w:ind w:left="0" w:firstLine="108"/>
        <w:jc w:val="both"/>
        <w:rPr>
          <w:rFonts w:ascii="Times New Roman" w:hAnsi="Times New Roman"/>
          <w:strike/>
          <w:sz w:val="24"/>
          <w:szCs w:val="24"/>
          <w:lang w:val="uk-UA"/>
        </w:rPr>
      </w:pPr>
      <w:r w:rsidRPr="00F41479">
        <w:rPr>
          <w:rFonts w:ascii="Times New Roman" w:hAnsi="Times New Roman"/>
          <w:bCs/>
          <w:strike/>
          <w:sz w:val="24"/>
          <w:szCs w:val="24"/>
          <w:lang w:val="uk-UA"/>
        </w:rPr>
        <w:t>Розгляд звіту</w:t>
      </w:r>
      <w:r w:rsidRPr="00F41479">
        <w:rPr>
          <w:rFonts w:ascii="Times New Roman" w:hAnsi="Times New Roman"/>
          <w:strike/>
          <w:sz w:val="24"/>
          <w:szCs w:val="24"/>
          <w:lang w:val="uk-UA"/>
        </w:rPr>
        <w:t xml:space="preserve"> Наглядової ради Товариства за 2024 р. - 2025 р., прийняття рішення за наслідками розгляду звіту Наглядової ради.</w:t>
      </w:r>
    </w:p>
    <w:p w:rsidR="00F41479" w:rsidRPr="00F41479" w:rsidRDefault="00F41479" w:rsidP="00F41479">
      <w:pPr>
        <w:numPr>
          <w:ilvl w:val="0"/>
          <w:numId w:val="1"/>
        </w:numPr>
        <w:shd w:val="clear" w:color="auto" w:fill="FFFFFF"/>
        <w:tabs>
          <w:tab w:val="left" w:pos="108"/>
          <w:tab w:val="left" w:pos="391"/>
        </w:tabs>
        <w:spacing w:after="0" w:line="240" w:lineRule="auto"/>
        <w:ind w:left="0" w:firstLine="108"/>
        <w:jc w:val="both"/>
        <w:rPr>
          <w:bCs/>
          <w:strike/>
        </w:rPr>
      </w:pPr>
      <w:r w:rsidRPr="00F41479">
        <w:rPr>
          <w:strike/>
        </w:rPr>
        <w:t xml:space="preserve">Затвердження результатів фінансово-господарської діяльності Товариства за </w:t>
      </w:r>
      <w:r w:rsidRPr="00F41479">
        <w:rPr>
          <w:bCs/>
          <w:strike/>
          <w:lang w:eastAsia="uk-UA"/>
        </w:rPr>
        <w:t xml:space="preserve">2024 р. та 2025 р.,  про розподіл чистого прибутку Товариства за 2025 р. </w:t>
      </w:r>
    </w:p>
    <w:p w:rsidR="00F41479" w:rsidRPr="00F41479" w:rsidRDefault="00F41479" w:rsidP="00F41479">
      <w:pPr>
        <w:numPr>
          <w:ilvl w:val="0"/>
          <w:numId w:val="1"/>
        </w:numPr>
        <w:shd w:val="clear" w:color="auto" w:fill="FFFFFF"/>
        <w:tabs>
          <w:tab w:val="left" w:pos="108"/>
          <w:tab w:val="left" w:pos="391"/>
        </w:tabs>
        <w:spacing w:after="0" w:line="240" w:lineRule="auto"/>
        <w:ind w:left="0" w:firstLine="108"/>
        <w:jc w:val="both"/>
        <w:rPr>
          <w:bCs/>
          <w:strike/>
        </w:rPr>
      </w:pPr>
      <w:r w:rsidRPr="00F41479">
        <w:rPr>
          <w:bCs/>
          <w:strike/>
        </w:rPr>
        <w:t>Припинення повноважень членів Наглядової ради Товариства.</w:t>
      </w:r>
    </w:p>
    <w:p w:rsidR="00F41479" w:rsidRPr="00F41479" w:rsidRDefault="00F41479" w:rsidP="00F41479">
      <w:pPr>
        <w:numPr>
          <w:ilvl w:val="0"/>
          <w:numId w:val="1"/>
        </w:numPr>
        <w:tabs>
          <w:tab w:val="left" w:pos="108"/>
          <w:tab w:val="left" w:pos="391"/>
        </w:tabs>
        <w:spacing w:after="0" w:line="240" w:lineRule="auto"/>
        <w:ind w:left="0" w:firstLine="108"/>
        <w:jc w:val="both"/>
        <w:rPr>
          <w:bCs/>
          <w:highlight w:val="yellow"/>
        </w:rPr>
      </w:pPr>
      <w:r w:rsidRPr="00F41479">
        <w:rPr>
          <w:bCs/>
          <w:highlight w:val="yellow"/>
        </w:rPr>
        <w:t>Обрання членів Наглядової ради Товариства.</w:t>
      </w:r>
    </w:p>
    <w:p w:rsidR="00F41479" w:rsidRPr="00F41479" w:rsidRDefault="00F41479" w:rsidP="00F41479">
      <w:pPr>
        <w:numPr>
          <w:ilvl w:val="0"/>
          <w:numId w:val="1"/>
        </w:numPr>
        <w:tabs>
          <w:tab w:val="left" w:pos="108"/>
          <w:tab w:val="left" w:pos="391"/>
        </w:tabs>
        <w:spacing w:after="0" w:line="240" w:lineRule="auto"/>
        <w:ind w:left="0" w:right="6" w:firstLine="108"/>
        <w:jc w:val="both"/>
        <w:rPr>
          <w:bCs/>
          <w:strike/>
          <w:u w:val="single"/>
        </w:rPr>
      </w:pPr>
      <w:r w:rsidRPr="00F41479">
        <w:rPr>
          <w:bCs/>
          <w:strike/>
        </w:rPr>
        <w:t xml:space="preserve">Укладення договорів з членами Наглядової ради, затвердження їх умов, визначення особи на їх підписання. </w:t>
      </w:r>
    </w:p>
    <w:p w:rsidR="00F41479" w:rsidRPr="00F41479" w:rsidRDefault="00F41479" w:rsidP="00F41479">
      <w:pPr>
        <w:pStyle w:val="a3"/>
        <w:numPr>
          <w:ilvl w:val="0"/>
          <w:numId w:val="1"/>
        </w:numPr>
        <w:tabs>
          <w:tab w:val="left" w:pos="108"/>
          <w:tab w:val="left" w:pos="391"/>
        </w:tabs>
        <w:ind w:left="0" w:firstLine="108"/>
        <w:jc w:val="both"/>
        <w:rPr>
          <w:rFonts w:ascii="Times New Roman" w:hAnsi="Times New Roman"/>
          <w:bCs/>
          <w:strike/>
          <w:sz w:val="24"/>
          <w:szCs w:val="24"/>
          <w:lang w:val="uk-UA"/>
        </w:rPr>
      </w:pPr>
      <w:r w:rsidRPr="00F41479">
        <w:rPr>
          <w:rFonts w:ascii="Times New Roman" w:hAnsi="Times New Roman"/>
          <w:strike/>
          <w:sz w:val="24"/>
          <w:szCs w:val="24"/>
          <w:lang w:val="uk-UA"/>
        </w:rPr>
        <w:t>П</w:t>
      </w:r>
      <w:r w:rsidRPr="00F41479">
        <w:rPr>
          <w:rFonts w:ascii="Times New Roman" w:hAnsi="Times New Roman"/>
          <w:bCs/>
          <w:strike/>
          <w:sz w:val="24"/>
          <w:szCs w:val="24"/>
          <w:lang w:val="uk-UA"/>
        </w:rPr>
        <w:t>опереднє надання згоди на вчинення Товариством значних правочинів.</w:t>
      </w:r>
    </w:p>
    <w:p w:rsidR="00F41479" w:rsidRPr="00F41479" w:rsidRDefault="00F41479" w:rsidP="00F41479">
      <w:pPr>
        <w:rPr>
          <w:strike/>
        </w:rPr>
      </w:pPr>
    </w:p>
    <w:p w:rsidR="001554A9" w:rsidRDefault="001554A9"/>
    <w:sectPr w:rsidR="001554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60C74"/>
    <w:multiLevelType w:val="hybridMultilevel"/>
    <w:tmpl w:val="C420B5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872" w:hanging="360"/>
      </w:pPr>
    </w:lvl>
    <w:lvl w:ilvl="2" w:tplc="0419001B">
      <w:start w:val="1"/>
      <w:numFmt w:val="lowerRoman"/>
      <w:lvlText w:val="%3."/>
      <w:lvlJc w:val="right"/>
      <w:pPr>
        <w:ind w:left="1592" w:hanging="180"/>
      </w:pPr>
    </w:lvl>
    <w:lvl w:ilvl="3" w:tplc="0419000F">
      <w:start w:val="1"/>
      <w:numFmt w:val="decimal"/>
      <w:lvlText w:val="%4."/>
      <w:lvlJc w:val="left"/>
      <w:pPr>
        <w:ind w:left="2312" w:hanging="360"/>
      </w:pPr>
    </w:lvl>
    <w:lvl w:ilvl="4" w:tplc="04190019">
      <w:start w:val="1"/>
      <w:numFmt w:val="lowerLetter"/>
      <w:lvlText w:val="%5."/>
      <w:lvlJc w:val="left"/>
      <w:pPr>
        <w:ind w:left="3032" w:hanging="360"/>
      </w:pPr>
    </w:lvl>
    <w:lvl w:ilvl="5" w:tplc="0419001B">
      <w:start w:val="1"/>
      <w:numFmt w:val="lowerRoman"/>
      <w:lvlText w:val="%6."/>
      <w:lvlJc w:val="right"/>
      <w:pPr>
        <w:ind w:left="3752" w:hanging="180"/>
      </w:pPr>
    </w:lvl>
    <w:lvl w:ilvl="6" w:tplc="0419000F">
      <w:start w:val="1"/>
      <w:numFmt w:val="decimal"/>
      <w:lvlText w:val="%7."/>
      <w:lvlJc w:val="left"/>
      <w:pPr>
        <w:ind w:left="4472" w:hanging="360"/>
      </w:pPr>
    </w:lvl>
    <w:lvl w:ilvl="7" w:tplc="04190019">
      <w:start w:val="1"/>
      <w:numFmt w:val="lowerLetter"/>
      <w:lvlText w:val="%8."/>
      <w:lvlJc w:val="left"/>
      <w:pPr>
        <w:ind w:left="5192" w:hanging="360"/>
      </w:pPr>
    </w:lvl>
    <w:lvl w:ilvl="8" w:tplc="0419001B">
      <w:start w:val="1"/>
      <w:numFmt w:val="lowerRoman"/>
      <w:lvlText w:val="%9."/>
      <w:lvlJc w:val="right"/>
      <w:pPr>
        <w:ind w:left="59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DF"/>
    <w:rsid w:val="001554A9"/>
    <w:rsid w:val="00383E74"/>
    <w:rsid w:val="008342D1"/>
    <w:rsid w:val="00AB11E8"/>
    <w:rsid w:val="00EF78DF"/>
    <w:rsid w:val="00F41479"/>
    <w:rsid w:val="00F5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0">
    <w:name w:val="span_rvts0"/>
    <w:rsid w:val="00F41479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styleId="a3">
    <w:name w:val="List Paragraph"/>
    <w:basedOn w:val="a"/>
    <w:uiPriority w:val="34"/>
    <w:qFormat/>
    <w:rsid w:val="00F41479"/>
    <w:pPr>
      <w:spacing w:after="0" w:line="240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0">
    <w:name w:val="span_rvts0"/>
    <w:rsid w:val="00F41479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styleId="a3">
    <w:name w:val="List Paragraph"/>
    <w:basedOn w:val="a"/>
    <w:uiPriority w:val="34"/>
    <w:qFormat/>
    <w:rsid w:val="00F41479"/>
    <w:pPr>
      <w:spacing w:after="0" w:line="240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271</Characters>
  <Application>Microsoft Office Word</Application>
  <DocSecurity>0</DocSecurity>
  <Lines>2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</dc:creator>
  <cp:keywords/>
  <dc:description/>
  <cp:lastModifiedBy>tana</cp:lastModifiedBy>
  <cp:revision>2</cp:revision>
  <dcterms:created xsi:type="dcterms:W3CDTF">2026-09-01T10:37:00Z</dcterms:created>
  <dcterms:modified xsi:type="dcterms:W3CDTF">2026-09-01T10:40:00Z</dcterms:modified>
</cp:coreProperties>
</file>